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94755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Федеральное государственное образовательное бюджетное учреждение</w:t>
      </w:r>
    </w:p>
    <w:p w14:paraId="487292F2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высшего образования</w:t>
      </w:r>
    </w:p>
    <w:p w14:paraId="6E7C2C8C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2CC5E083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Российской Федерации»</w:t>
      </w:r>
    </w:p>
    <w:p w14:paraId="3E42B990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(Финансовый университет)</w:t>
      </w:r>
    </w:p>
    <w:p w14:paraId="0568AB07" w14:textId="77777777" w:rsidR="00442154" w:rsidRDefault="00442154" w:rsidP="0044215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</w:pPr>
    </w:p>
    <w:p w14:paraId="08AD8A4B" w14:textId="6B17A6D8" w:rsidR="00442154" w:rsidRPr="00120811" w:rsidRDefault="00442154" w:rsidP="00442154">
      <w:pPr>
        <w:spacing w:after="0" w:line="240" w:lineRule="auto"/>
        <w:jc w:val="center"/>
        <w:rPr>
          <w:rFonts w:ascii="Times New Roman" w:eastAsia="SimSun" w:hAnsi="Times New Roman" w:cs="Times New Roman"/>
          <w:bCs/>
          <w:iCs/>
          <w:color w:val="000000"/>
          <w:sz w:val="32"/>
          <w:szCs w:val="32"/>
          <w:lang w:eastAsia="ru-RU"/>
        </w:rPr>
      </w:pPr>
      <w:r w:rsidRPr="00120811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>Кафедра бизнес-аналитики</w:t>
      </w:r>
    </w:p>
    <w:p w14:paraId="79D5D918" w14:textId="49B3E509" w:rsidR="00120811" w:rsidRDefault="00120811" w:rsidP="0012081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</w:pPr>
      <w:r w:rsidRPr="00120811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>Факультет</w:t>
      </w:r>
      <w:r w:rsidR="00442154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>а</w:t>
      </w:r>
      <w:r w:rsidRPr="00120811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 xml:space="preserve"> налогов, аудита и бизнес-анализа</w:t>
      </w:r>
    </w:p>
    <w:p w14:paraId="54044D4D" w14:textId="77777777" w:rsidR="00282856" w:rsidRPr="00120811" w:rsidRDefault="00282856" w:rsidP="00120811">
      <w:pPr>
        <w:spacing w:after="0" w:line="240" w:lineRule="auto"/>
        <w:jc w:val="center"/>
        <w:rPr>
          <w:rFonts w:ascii="Times New Roman" w:eastAsia="SimSu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14:paraId="1BF672B8" w14:textId="77777777" w:rsidR="00120811" w:rsidRPr="00120811" w:rsidRDefault="00120811" w:rsidP="00120811">
      <w:pPr>
        <w:spacing w:after="0" w:line="24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89BC034" w14:textId="77777777" w:rsidR="00120811" w:rsidRPr="00120811" w:rsidRDefault="00120811" w:rsidP="00120811">
      <w:pPr>
        <w:spacing w:after="9" w:line="24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6A29700B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УТВЕРЖДАЮ</w:t>
      </w:r>
    </w:p>
    <w:p w14:paraId="52BC3814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Проректор по учебной</w:t>
      </w:r>
    </w:p>
    <w:p w14:paraId="19C02831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и методической работе</w:t>
      </w:r>
    </w:p>
    <w:p w14:paraId="7BD299DE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14:paraId="5965D115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_________________ Е.А. Каменева</w:t>
      </w:r>
    </w:p>
    <w:p w14:paraId="32130126" w14:textId="1E47328D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«</w:t>
      </w:r>
      <w:r w:rsidR="00CD6141">
        <w:rPr>
          <w:rFonts w:ascii="Times New Roman" w:eastAsia="Arial Unicode MS" w:hAnsi="Times New Roman" w:cs="Times New Roman"/>
          <w:sz w:val="28"/>
          <w:szCs w:val="28"/>
          <w:lang w:eastAsia="zh-CN"/>
        </w:rPr>
        <w:t>28</w:t>
      </w: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» </w:t>
      </w:r>
      <w:r w:rsidR="00CD6141">
        <w:rPr>
          <w:rFonts w:ascii="Times New Roman" w:eastAsia="SimSun" w:hAnsi="Times New Roman" w:cs="Times New Roman"/>
          <w:sz w:val="28"/>
          <w:szCs w:val="28"/>
          <w:lang w:eastAsia="zh-CN"/>
        </w:rPr>
        <w:t>мая</w:t>
      </w: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</w:p>
    <w:p w14:paraId="1E1FE593" w14:textId="77777777" w:rsidR="00120811" w:rsidRPr="00120811" w:rsidRDefault="00120811" w:rsidP="00120811">
      <w:pPr>
        <w:spacing w:after="0" w:line="240" w:lineRule="exact"/>
        <w:ind w:firstLine="5103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48B6F8EA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7811E9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E592246" w14:textId="0FB6B45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Корол</w:t>
      </w:r>
      <w:r w:rsidR="003759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ё</w:t>
      </w:r>
      <w:r w:rsidRPr="0012081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О.Г.</w:t>
      </w:r>
    </w:p>
    <w:p w14:paraId="1C84CA99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D5D0A07" w14:textId="7DE3A244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Анализ </w:t>
      </w:r>
      <w:r w:rsidR="0066467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финансовых инструментов </w:t>
      </w:r>
      <w:r w:rsidRPr="001208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и </w:t>
      </w:r>
      <w:r w:rsidR="0066467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ин</w:t>
      </w:r>
      <w:r w:rsidRPr="001208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вестиционных проектов </w:t>
      </w:r>
    </w:p>
    <w:p w14:paraId="65567C18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1E37E7C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4F7825C0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428345" w14:textId="77777777" w:rsidR="0066467B" w:rsidRPr="0066467B" w:rsidRDefault="0066467B" w:rsidP="006646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64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для студентов, обучающихся по направлению подготовки </w:t>
      </w:r>
    </w:p>
    <w:p w14:paraId="2CB2CF66" w14:textId="1B3E548B" w:rsidR="0066467B" w:rsidRPr="0066467B" w:rsidRDefault="0066467B" w:rsidP="006646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67B">
        <w:rPr>
          <w:rFonts w:ascii="Times New Roman" w:eastAsia="Calibri" w:hAnsi="Times New Roman" w:cs="Times New Roman"/>
          <w:sz w:val="28"/>
          <w:szCs w:val="28"/>
          <w:lang w:eastAsia="ru-RU"/>
        </w:rPr>
        <w:t>38.04.01 -</w:t>
      </w:r>
      <w:r w:rsidR="008606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6467B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Экономика</w:t>
      </w:r>
    </w:p>
    <w:p w14:paraId="62CB5405" w14:textId="77777777" w:rsidR="0066467B" w:rsidRPr="0066467B" w:rsidRDefault="0066467B" w:rsidP="006646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646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</w:t>
      </w:r>
      <w:r w:rsidRPr="00664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14:paraId="79B4E07B" w14:textId="2D632719" w:rsidR="00120811" w:rsidRPr="00120811" w:rsidRDefault="0066467B" w:rsidP="006646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«Анализ и стратегический менеджмент в бизнесе»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B14D422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1AE328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896851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21B533" w14:textId="77777777" w:rsidR="001B2E7C" w:rsidRPr="001B2E7C" w:rsidRDefault="001B2E7C" w:rsidP="001B2E7C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2E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413156BF" w14:textId="77777777" w:rsidR="001B2E7C" w:rsidRPr="001B2E7C" w:rsidRDefault="001B2E7C" w:rsidP="001B2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2E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41 от 21 мая 2024 г.)</w:t>
      </w:r>
    </w:p>
    <w:p w14:paraId="1CD9B97A" w14:textId="77777777" w:rsidR="001B2E7C" w:rsidRPr="001B2E7C" w:rsidRDefault="001B2E7C" w:rsidP="001B2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7AD39DC" w14:textId="77777777" w:rsidR="001B2E7C" w:rsidRPr="001B2E7C" w:rsidRDefault="001B2E7C" w:rsidP="001B2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2E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7B91A421" w14:textId="77777777" w:rsidR="001B2E7C" w:rsidRPr="001B2E7C" w:rsidRDefault="001B2E7C" w:rsidP="001B2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2E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09 от 26 марта 2024 г.)</w:t>
      </w:r>
    </w:p>
    <w:p w14:paraId="609D0ADE" w14:textId="6A2FF845" w:rsid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547197" w14:textId="77777777" w:rsidR="001B2E7C" w:rsidRPr="00120811" w:rsidRDefault="001B2E7C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A540AD" w14:textId="77777777" w:rsidR="0066467B" w:rsidRDefault="0066467B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B6C4FD" w14:textId="0B6862DC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2024</w:t>
      </w:r>
    </w:p>
    <w:p w14:paraId="15AFC553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331C976" w14:textId="77777777" w:rsidR="00120811" w:rsidRPr="00120811" w:rsidRDefault="00120811" w:rsidP="00120811">
      <w:pPr>
        <w:keepNext/>
        <w:keepLines/>
        <w:spacing w:after="0" w:line="276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</w:pPr>
      <w:r w:rsidRPr="00120811">
        <w:rPr>
          <w:rFonts w:ascii="Cambria" w:eastAsia="Times New Roman" w:hAnsi="Cambria" w:cs="Times New Roman"/>
          <w:bCs/>
          <w:caps/>
          <w:color w:val="365F91"/>
          <w:sz w:val="28"/>
          <w:szCs w:val="28"/>
          <w:lang w:val="x-none"/>
        </w:rPr>
        <w:br w:type="page"/>
      </w:r>
      <w:r w:rsidRPr="00120811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lastRenderedPageBreak/>
        <w:t>Содержание</w:t>
      </w:r>
    </w:p>
    <w:p w14:paraId="780A7234" w14:textId="1EA7FDE4" w:rsidR="00120811" w:rsidRPr="00120811" w:rsidRDefault="00120811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120811">
        <w:rPr>
          <w:rFonts w:ascii="Times New Roman" w:eastAsia="SimSun" w:hAnsi="Times New Roman" w:cs="Times New Roman"/>
          <w:sz w:val="28"/>
          <w:szCs w:val="28"/>
          <w:highlight w:val="yellow"/>
          <w:lang w:eastAsia="ru-RU"/>
        </w:rPr>
        <w:fldChar w:fldCharType="begin"/>
      </w:r>
      <w:r w:rsidRPr="00120811">
        <w:rPr>
          <w:rFonts w:ascii="Times New Roman" w:eastAsia="SimSun" w:hAnsi="Times New Roman" w:cs="Times New Roman"/>
          <w:sz w:val="28"/>
          <w:szCs w:val="28"/>
          <w:highlight w:val="yellow"/>
          <w:lang w:eastAsia="ru-RU"/>
        </w:rPr>
        <w:instrText xml:space="preserve"> TOC \o "1-3" \h \z \u </w:instrText>
      </w:r>
      <w:r w:rsidRPr="00120811">
        <w:rPr>
          <w:rFonts w:ascii="Times New Roman" w:eastAsia="SimSun" w:hAnsi="Times New Roman" w:cs="Times New Roman"/>
          <w:sz w:val="28"/>
          <w:szCs w:val="28"/>
          <w:highlight w:val="yellow"/>
          <w:lang w:eastAsia="ru-RU"/>
        </w:rPr>
        <w:fldChar w:fldCharType="separate"/>
      </w:r>
      <w:hyperlink w:anchor="_Toc161056212" w:history="1">
        <w:r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1.</w:t>
        </w:r>
        <w:r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Наименование дисциплины</w:t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_Toc161056212 \h </w:instrText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43CC39E3" w14:textId="670ED437" w:rsidR="00120811" w:rsidRPr="00120811" w:rsidRDefault="009918DF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3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_Toc161056213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0CD5A331" w14:textId="5B66D51E" w:rsidR="00120811" w:rsidRPr="00120811" w:rsidRDefault="009918DF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4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Место дисциплины в структуре образовательной программы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_Toc161056214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4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7AE24D96" w14:textId="29003681" w:rsidR="00120811" w:rsidRPr="00120811" w:rsidRDefault="009918DF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5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4.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_Toc161056215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4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6C77BEF" w14:textId="6C78CE23" w:rsidR="00120811" w:rsidRPr="00120811" w:rsidRDefault="009918DF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6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_Toc161056216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5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DEA772F" w14:textId="170D92DB" w:rsidR="00120811" w:rsidRPr="00120811" w:rsidRDefault="009918DF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7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5.1.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дисциплины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_Toc161056217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5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66EB2D79" w14:textId="7030341F" w:rsidR="00120811" w:rsidRPr="00120811" w:rsidRDefault="009918DF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8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5.2.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Учебно-тематический план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_Toc161056218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9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673C6E45" w14:textId="06C2BE26" w:rsidR="00120811" w:rsidRPr="00120811" w:rsidRDefault="009918DF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9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5.3.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семинаров, практических занятий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_Toc161056219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10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145F3BD0" w14:textId="48FFC527" w:rsidR="00120811" w:rsidRPr="00120811" w:rsidRDefault="009918DF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0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учебно-методического обеспечения для самостоятельной работы обучающихся по дисциплине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_Toc161056220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11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24865FE0" w14:textId="0E6E01C7" w:rsidR="00120811" w:rsidRPr="00120811" w:rsidRDefault="009918DF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1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6.1.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_Toc161056221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11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218C886" w14:textId="1A9C8FCB" w:rsidR="00120811" w:rsidRPr="00120811" w:rsidRDefault="009918DF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2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6.2.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вопросов, заданий, тем для подготовки к текущему контролю (согласно таблице 2)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_Toc161056222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12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1BD1A6B5" w14:textId="2CBD4D5C" w:rsidR="00120811" w:rsidRPr="00120811" w:rsidRDefault="009918DF" w:rsidP="00120811">
      <w:pPr>
        <w:tabs>
          <w:tab w:val="left" w:pos="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3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7. Фонд оценочных средств для проведения промежуточной аттестации обучающихся по дисциплине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_Toc161056223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4F5220E" w14:textId="578C99C0" w:rsidR="00120811" w:rsidRPr="00120811" w:rsidRDefault="009918DF" w:rsidP="00120811">
      <w:pPr>
        <w:tabs>
          <w:tab w:val="left" w:pos="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4" w:history="1"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8. </w:t>
        </w:r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основной и дополнительной учебной литературы, необходимой для освоения дисциплины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19</w:t>
        </w:r>
      </w:hyperlink>
    </w:p>
    <w:p w14:paraId="5B2844AE" w14:textId="3FAD040D" w:rsidR="00120811" w:rsidRPr="00120811" w:rsidRDefault="009918DF" w:rsidP="00120811">
      <w:pPr>
        <w:tabs>
          <w:tab w:val="left" w:pos="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5" w:history="1"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9. </w:t>
        </w:r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_Toc161056225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2</w:t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2DFBFFF" w14:textId="1B8108BA" w:rsidR="00120811" w:rsidRPr="00120811" w:rsidRDefault="009918DF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6" w:history="1"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10.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Методические указания для обучающихся по освоению дисциплины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_Toc161056226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2</w:t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4CD56BFC" w14:textId="0EA43CD4" w:rsidR="00120811" w:rsidRPr="00120811" w:rsidRDefault="009918DF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7" w:history="1"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11.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_Toc161056227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2</w:t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6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29C6DED" w14:textId="49D7CCEC" w:rsidR="00120811" w:rsidRPr="00120811" w:rsidRDefault="009918DF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8" w:history="1"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12.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_Toc161056228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2</w:t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6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631EC99" w14:textId="77777777" w:rsidR="00120811" w:rsidRPr="00120811" w:rsidRDefault="00120811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SimSun" w:hAnsi="Times New Roman" w:cs="Times New Roman"/>
          <w:bCs/>
          <w:sz w:val="28"/>
          <w:szCs w:val="28"/>
          <w:highlight w:val="yellow"/>
          <w:lang w:eastAsia="zh-CN"/>
        </w:rPr>
        <w:fldChar w:fldCharType="end"/>
      </w:r>
    </w:p>
    <w:p w14:paraId="344E78B5" w14:textId="77777777" w:rsidR="00120811" w:rsidRPr="00120811" w:rsidRDefault="00120811" w:rsidP="00120811">
      <w:pPr>
        <w:widowControl w:val="0"/>
        <w:tabs>
          <w:tab w:val="right" w:leader="dot" w:pos="9637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14:paraId="41798A66" w14:textId="77777777" w:rsidR="00120811" w:rsidRPr="00120811" w:rsidRDefault="00120811" w:rsidP="00120811">
      <w:pPr>
        <w:keepNext/>
        <w:keepLines/>
        <w:numPr>
          <w:ilvl w:val="0"/>
          <w:numId w:val="24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0" w:name="_Toc160638098"/>
      <w:bookmarkStart w:id="1" w:name="_Toc161056212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lastRenderedPageBreak/>
        <w:t>Наименование дисциплины</w:t>
      </w:r>
      <w:bookmarkEnd w:id="0"/>
      <w:bookmarkEnd w:id="1"/>
    </w:p>
    <w:p w14:paraId="6EBF524E" w14:textId="7741B505" w:rsidR="00120811" w:rsidRPr="00120811" w:rsidRDefault="00120811" w:rsidP="00120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017239" w:rsidRPr="000172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финансовых инструментов и инвестиционных проектов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3CC55FB7" w14:textId="77777777" w:rsidR="00120811" w:rsidRPr="00120811" w:rsidRDefault="00120811" w:rsidP="00120811">
      <w:pPr>
        <w:keepNext/>
        <w:keepLines/>
        <w:numPr>
          <w:ilvl w:val="0"/>
          <w:numId w:val="24"/>
        </w:numPr>
        <w:tabs>
          <w:tab w:val="left" w:pos="567"/>
          <w:tab w:val="left" w:pos="1134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2" w:name="_Toc160638099"/>
      <w:bookmarkStart w:id="3" w:name="_Toc161056213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Перечень планируемых результатов освоения образовательной программы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(перечень компетенций)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с указанием индикаторов их достижения и планируемых результатов обучения по дисциплине</w:t>
      </w:r>
      <w:bookmarkEnd w:id="2"/>
      <w:bookmarkEnd w:id="3"/>
    </w:p>
    <w:p w14:paraId="7AF5C02D" w14:textId="70E24C7E" w:rsidR="00120811" w:rsidRPr="00120811" w:rsidRDefault="00120811" w:rsidP="00120811">
      <w:pPr>
        <w:widowControl w:val="0"/>
        <w:shd w:val="clear" w:color="auto" w:fill="FFFFFF"/>
        <w:tabs>
          <w:tab w:val="left" w:pos="0"/>
        </w:tabs>
        <w:spacing w:after="120" w:line="317" w:lineRule="exact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Дисциплина «</w:t>
      </w:r>
      <w:r w:rsidR="00017239" w:rsidRPr="000172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финансовых инструментов и инвестиционных проектов</w:t>
      </w: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» обеспечивает формирование компетенций: </w:t>
      </w:r>
    </w:p>
    <w:p w14:paraId="40DA703D" w14:textId="77777777" w:rsidR="00120811" w:rsidRDefault="00120811" w:rsidP="00120811">
      <w:pPr>
        <w:widowControl w:val="0"/>
        <w:tabs>
          <w:tab w:val="left" w:pos="1104"/>
        </w:tabs>
        <w:spacing w:after="120" w:line="317" w:lineRule="exact"/>
        <w:ind w:left="74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3"/>
        <w:gridCol w:w="2118"/>
        <w:gridCol w:w="2281"/>
        <w:gridCol w:w="4389"/>
      </w:tblGrid>
      <w:tr w:rsidR="0040505B" w14:paraId="61C62147" w14:textId="77777777" w:rsidTr="00442154">
        <w:tc>
          <w:tcPr>
            <w:tcW w:w="983" w:type="dxa"/>
          </w:tcPr>
          <w:p w14:paraId="0AC2E182" w14:textId="77777777" w:rsidR="00442154" w:rsidRDefault="0040505B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Код компе</w:t>
            </w:r>
          </w:p>
          <w:p w14:paraId="07B657B6" w14:textId="7B947E6C" w:rsidR="0040505B" w:rsidRDefault="0040505B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proofErr w:type="spellStart"/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18" w:type="dxa"/>
          </w:tcPr>
          <w:p w14:paraId="794F8E39" w14:textId="263C03E8" w:rsidR="0040505B" w:rsidRDefault="0040505B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81" w:type="dxa"/>
          </w:tcPr>
          <w:p w14:paraId="7C1007E1" w14:textId="676EAF93" w:rsidR="0040505B" w:rsidRDefault="0040505B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89" w:type="dxa"/>
          </w:tcPr>
          <w:p w14:paraId="0E0B4797" w14:textId="1C528182" w:rsidR="0040505B" w:rsidRDefault="0040505B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F63DC" w14:paraId="1BF22E44" w14:textId="77777777" w:rsidTr="00442154">
        <w:tc>
          <w:tcPr>
            <w:tcW w:w="983" w:type="dxa"/>
            <w:vMerge w:val="restart"/>
          </w:tcPr>
          <w:p w14:paraId="08F78E31" w14:textId="4F87A4FF" w:rsidR="001F63DC" w:rsidRPr="0040505B" w:rsidRDefault="001F63DC" w:rsidP="0040505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18" w:type="dxa"/>
            <w:vMerge w:val="restart"/>
          </w:tcPr>
          <w:p w14:paraId="1C16A8C6" w14:textId="67BEAB71" w:rsidR="001F63DC" w:rsidRPr="0040505B" w:rsidRDefault="001F63DC" w:rsidP="0040505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154">
              <w:rPr>
                <w:rFonts w:ascii="Times New Roman" w:eastAsia="Times New Roman" w:hAnsi="Times New Roman"/>
                <w:sz w:val="24"/>
                <w:szCs w:val="24"/>
              </w:rPr>
              <w:t>Способность применять современные инструменты анализа, в том числе, с использованием интеллектуальных информационно-аналитических систем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14:paraId="2C556589" w14:textId="30D7C0D0" w:rsidR="001F63DC" w:rsidRDefault="001F63DC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r w:rsidRPr="0001723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42154">
              <w:rPr>
                <w:rFonts w:ascii="Times New Roman" w:eastAsia="Times New Roman" w:hAnsi="Times New Roman"/>
                <w:sz w:val="24"/>
                <w:szCs w:val="24"/>
              </w:rPr>
              <w:t>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информационно-аналитических систем</w:t>
            </w:r>
            <w:r w:rsidRPr="0001723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A520B" w14:textId="4A7B5BE1" w:rsidR="001F63DC" w:rsidRPr="00547D5C" w:rsidRDefault="001F63DC" w:rsidP="00547D5C">
            <w:pPr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1. </w:t>
            </w:r>
            <w:r w:rsidRPr="00547D5C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3B884417" w14:textId="37EB5757" w:rsidR="001F63DC" w:rsidRDefault="001F63DC" w:rsidP="00547D5C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современные методы экономического анализа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финансовых инструментов и оценки инвестиционных проектов, о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бласти применения информационн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о-аналитических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систем, технологии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информационного анализа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, информационно-аналитические п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рограммные продукты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, их в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озможности и ограничения.</w:t>
            </w:r>
          </w:p>
          <w:p w14:paraId="2508AB35" w14:textId="70974B92" w:rsidR="001F63DC" w:rsidRPr="00547D5C" w:rsidRDefault="001F63DC" w:rsidP="00547D5C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2081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Уметь:</w:t>
            </w: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использова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ть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метод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ы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анализа </w:t>
            </w:r>
            <w:r w:rsidRPr="00C70DF8">
              <w:rPr>
                <w:rFonts w:ascii="Times New Roman" w:hAnsi="Times New Roman"/>
                <w:sz w:val="24"/>
                <w:szCs w:val="24"/>
                <w:lang w:eastAsia="zh-CN"/>
              </w:rPr>
              <w:t>финансовых инструментов и оценки инвестиционных проектов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, в том числе с</w:t>
            </w:r>
          </w:p>
          <w:p w14:paraId="6324F5AF" w14:textId="6680F5C5" w:rsidR="001F63DC" w:rsidRPr="00872681" w:rsidRDefault="001F63DC" w:rsidP="0040505B">
            <w:pPr>
              <w:widowControl w:val="0"/>
              <w:tabs>
                <w:tab w:val="left" w:pos="1104"/>
              </w:tabs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использованием интеллектуальных информационно-аналитических систем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1F63DC" w14:paraId="5F52DDDC" w14:textId="77777777" w:rsidTr="00442154">
        <w:tc>
          <w:tcPr>
            <w:tcW w:w="983" w:type="dxa"/>
            <w:vMerge/>
          </w:tcPr>
          <w:p w14:paraId="34E5AB90" w14:textId="77777777" w:rsidR="001F63DC" w:rsidRDefault="001F63DC" w:rsidP="00664EAD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18" w:type="dxa"/>
            <w:vMerge/>
          </w:tcPr>
          <w:p w14:paraId="69F38A60" w14:textId="77777777" w:rsidR="001F63DC" w:rsidRDefault="001F63DC" w:rsidP="00664EAD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87A0" w14:textId="2FA1D536" w:rsidR="001F63DC" w:rsidRDefault="001F63DC" w:rsidP="00664EAD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r w:rsidRPr="0012081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208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2154">
              <w:rPr>
                <w:rFonts w:ascii="Times New Roman" w:eastAsia="Times New Roman" w:hAnsi="Times New Roman"/>
                <w:sz w:val="24"/>
                <w:szCs w:val="24"/>
              </w:rPr>
              <w:t>Демонстрирует владение методами сбора, анализа и обработки данных для принятия управленческих решений при моделирова</w:t>
            </w:r>
            <w:bookmarkStart w:id="4" w:name="_GoBack"/>
            <w:bookmarkEnd w:id="4"/>
            <w:r w:rsidRPr="00442154">
              <w:rPr>
                <w:rFonts w:ascii="Times New Roman" w:eastAsia="Times New Roman" w:hAnsi="Times New Roman"/>
                <w:sz w:val="24"/>
                <w:szCs w:val="24"/>
              </w:rPr>
              <w:t>нии бизнес-процессов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34A0" w14:textId="5F411090" w:rsidR="001F63DC" w:rsidRPr="00120811" w:rsidRDefault="001F63DC" w:rsidP="0087268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2. </w:t>
            </w:r>
            <w:r w:rsidRPr="0012081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Знать:</w:t>
            </w: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27271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риемы и 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 xml:space="preserve"> сбора, анализа и обработки данных для принятия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управленческих решений при моделировании бизнес-процессов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оценки инвестиционных проектов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302D316" w14:textId="77777777" w:rsidR="001F63DC" w:rsidRPr="00120811" w:rsidRDefault="001F63DC" w:rsidP="00872681">
            <w:pP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2AD5B21D" w14:textId="77777777" w:rsidR="001F63DC" w:rsidRPr="00C70DF8" w:rsidRDefault="001F63DC" w:rsidP="00C70DF8">
            <w:pPr>
              <w:widowControl w:val="0"/>
              <w:tabs>
                <w:tab w:val="left" w:pos="1104"/>
              </w:tabs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70DF8">
              <w:rPr>
                <w:rFonts w:ascii="Times New Roman" w:hAnsi="Times New Roman"/>
                <w:sz w:val="24"/>
                <w:szCs w:val="24"/>
                <w:lang w:eastAsia="zh-CN"/>
              </w:rPr>
              <w:t>анализировать и</w:t>
            </w:r>
          </w:p>
          <w:p w14:paraId="40E58DFD" w14:textId="6F50E4B1" w:rsidR="001F63DC" w:rsidRPr="00272718" w:rsidRDefault="001F63DC" w:rsidP="00272718">
            <w:pPr>
              <w:widowControl w:val="0"/>
              <w:tabs>
                <w:tab w:val="left" w:pos="1104"/>
              </w:tabs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>моделировать бизнес-процессы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, связанные с вложениями средств организации в финансовые инструменты и инвестиционные проекты, </w:t>
            </w: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>использовать методы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>реорганизации бизнес-процессов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на основе оценки эффективности проектов</w:t>
            </w: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 практической деятельности</w:t>
            </w:r>
          </w:p>
          <w:p w14:paraId="782FDD8A" w14:textId="61E8F350" w:rsidR="001F63DC" w:rsidRPr="00F332D4" w:rsidRDefault="001F63DC" w:rsidP="00872681">
            <w:pPr>
              <w:widowControl w:val="0"/>
              <w:tabs>
                <w:tab w:val="left" w:pos="1104"/>
              </w:tabs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>организаций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</w:tr>
    </w:tbl>
    <w:p w14:paraId="5F34400E" w14:textId="77777777" w:rsidR="0040505B" w:rsidRPr="00120811" w:rsidRDefault="0040505B" w:rsidP="0040505B">
      <w:pPr>
        <w:widowControl w:val="0"/>
        <w:tabs>
          <w:tab w:val="left" w:pos="1104"/>
        </w:tabs>
        <w:spacing w:after="120" w:line="317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14:paraId="24558C73" w14:textId="77777777" w:rsidR="00120811" w:rsidRPr="00120811" w:rsidRDefault="00120811" w:rsidP="00120811">
      <w:pPr>
        <w:tabs>
          <w:tab w:val="left" w:pos="540"/>
        </w:tabs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F9D3E0" w14:textId="77777777" w:rsidR="00120811" w:rsidRPr="00120811" w:rsidRDefault="00120811" w:rsidP="00120811">
      <w:pPr>
        <w:widowControl w:val="0"/>
        <w:numPr>
          <w:ilvl w:val="0"/>
          <w:numId w:val="24"/>
        </w:numPr>
        <w:tabs>
          <w:tab w:val="left" w:pos="567"/>
          <w:tab w:val="left" w:pos="1134"/>
        </w:tabs>
        <w:spacing w:after="0" w:line="36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5" w:name="_Toc160638100"/>
      <w:bookmarkStart w:id="6" w:name="_Toc161056214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lastRenderedPageBreak/>
        <w:t>Место дисциплины в структуре образовательной программы</w:t>
      </w:r>
      <w:bookmarkEnd w:id="5"/>
      <w:bookmarkEnd w:id="6"/>
    </w:p>
    <w:p w14:paraId="0B41DF6B" w14:textId="32802404" w:rsidR="00120811" w:rsidRPr="00120811" w:rsidRDefault="00120811" w:rsidP="00120811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0172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финансовых инструментов и инвестиционных проектов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модуля </w:t>
      </w:r>
      <w:r w:rsidR="00442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направленности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магистратуры «</w:t>
      </w:r>
      <w:r w:rsidR="008606F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стратегический менеджмент в бизнесе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направления подготовки </w:t>
      </w:r>
      <w:r w:rsidR="008606F6" w:rsidRPr="008606F6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38.04.01 -</w:t>
      </w:r>
      <w:r w:rsidR="008606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06F6" w:rsidRPr="008606F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924B155" w14:textId="77777777" w:rsidR="00120811" w:rsidRPr="00120811" w:rsidRDefault="00120811" w:rsidP="00120811">
      <w:pPr>
        <w:widowControl w:val="0"/>
        <w:numPr>
          <w:ilvl w:val="0"/>
          <w:numId w:val="24"/>
        </w:numPr>
        <w:tabs>
          <w:tab w:val="left" w:pos="567"/>
          <w:tab w:val="left" w:pos="1276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7" w:name="_Toc160638101"/>
      <w:bookmarkStart w:id="8" w:name="_Toc161056215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0FB40EB1" w14:textId="77777777" w:rsidR="00120811" w:rsidRPr="00120811" w:rsidRDefault="00120811" w:rsidP="001208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2"/>
        <w:gridCol w:w="1983"/>
        <w:gridCol w:w="2266"/>
      </w:tblGrid>
      <w:tr w:rsidR="00120811" w:rsidRPr="00120811" w14:paraId="770A1A73" w14:textId="77777777" w:rsidTr="00F02121">
        <w:trPr>
          <w:jc w:val="center"/>
        </w:trPr>
        <w:tc>
          <w:tcPr>
            <w:tcW w:w="5528" w:type="dxa"/>
            <w:shd w:val="clear" w:color="auto" w:fill="auto"/>
            <w:vAlign w:val="center"/>
          </w:tcPr>
          <w:p w14:paraId="09A46177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3BB873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  <w:p w14:paraId="481FB951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2267" w:type="dxa"/>
          </w:tcPr>
          <w:p w14:paraId="04153259" w14:textId="50F5CA3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Модуль </w:t>
            </w:r>
            <w:r w:rsidR="002A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14:paraId="3C392340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часах)</w:t>
            </w:r>
          </w:p>
        </w:tc>
      </w:tr>
      <w:tr w:rsidR="00120811" w:rsidRPr="00120811" w14:paraId="65C72D51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59A5A390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84" w:type="dxa"/>
            <w:shd w:val="clear" w:color="auto" w:fill="auto"/>
          </w:tcPr>
          <w:p w14:paraId="4280B9D5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3/108</w:t>
            </w:r>
          </w:p>
        </w:tc>
        <w:tc>
          <w:tcPr>
            <w:tcW w:w="2267" w:type="dxa"/>
          </w:tcPr>
          <w:p w14:paraId="5F65F725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3/108</w:t>
            </w:r>
          </w:p>
        </w:tc>
      </w:tr>
      <w:tr w:rsidR="00120811" w:rsidRPr="00120811" w14:paraId="443503AF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25226554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84" w:type="dxa"/>
            <w:shd w:val="clear" w:color="auto" w:fill="auto"/>
          </w:tcPr>
          <w:p w14:paraId="33960662" w14:textId="5248C8D8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A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7" w:type="dxa"/>
          </w:tcPr>
          <w:p w14:paraId="1D7FA04A" w14:textId="43324DC3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A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20811" w:rsidRPr="00120811" w14:paraId="73AF0286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40DB3162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84" w:type="dxa"/>
            <w:shd w:val="clear" w:color="auto" w:fill="auto"/>
          </w:tcPr>
          <w:p w14:paraId="34024A27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7" w:type="dxa"/>
          </w:tcPr>
          <w:p w14:paraId="56E393EE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20811" w:rsidRPr="00120811" w14:paraId="41B32FF3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1C00D28E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84" w:type="dxa"/>
            <w:shd w:val="clear" w:color="auto" w:fill="auto"/>
          </w:tcPr>
          <w:p w14:paraId="669A5F6F" w14:textId="4325E233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267" w:type="dxa"/>
          </w:tcPr>
          <w:p w14:paraId="4B4C1AF6" w14:textId="1537920C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120811" w:rsidRPr="00120811" w14:paraId="66D8FD2D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12435C4A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84" w:type="dxa"/>
            <w:shd w:val="clear" w:color="auto" w:fill="auto"/>
          </w:tcPr>
          <w:p w14:paraId="3D3842A6" w14:textId="363A8B72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20811"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7" w:type="dxa"/>
          </w:tcPr>
          <w:p w14:paraId="3261A3E3" w14:textId="67994A33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20811"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20811" w:rsidRPr="00120811" w14:paraId="39923090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2D758CA7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1984" w:type="dxa"/>
            <w:shd w:val="clear" w:color="auto" w:fill="auto"/>
          </w:tcPr>
          <w:p w14:paraId="11A1AC53" w14:textId="449669B0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Домашнее творческое задание</w:t>
            </w:r>
          </w:p>
        </w:tc>
        <w:tc>
          <w:tcPr>
            <w:tcW w:w="2267" w:type="dxa"/>
            <w:shd w:val="clear" w:color="auto" w:fill="auto"/>
          </w:tcPr>
          <w:p w14:paraId="025CB4D6" w14:textId="7B8A74D1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Домашнее творческое задание</w:t>
            </w:r>
          </w:p>
        </w:tc>
      </w:tr>
      <w:tr w:rsidR="00120811" w:rsidRPr="00120811" w14:paraId="3A40EC04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385DCE58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1984" w:type="dxa"/>
            <w:shd w:val="clear" w:color="auto" w:fill="auto"/>
          </w:tcPr>
          <w:p w14:paraId="01C1E222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2267" w:type="dxa"/>
            <w:shd w:val="clear" w:color="auto" w:fill="auto"/>
          </w:tcPr>
          <w:p w14:paraId="060CF5DE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</w:tr>
    </w:tbl>
    <w:p w14:paraId="67AB1FEC" w14:textId="77777777" w:rsidR="00120811" w:rsidRPr="00120811" w:rsidRDefault="00120811" w:rsidP="001208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F4806B" w14:textId="77777777" w:rsidR="00120811" w:rsidRPr="00120811" w:rsidRDefault="00120811" w:rsidP="00120811">
      <w:pPr>
        <w:keepNext/>
        <w:keepLines/>
        <w:numPr>
          <w:ilvl w:val="0"/>
          <w:numId w:val="24"/>
        </w:numPr>
        <w:tabs>
          <w:tab w:val="left" w:pos="567"/>
          <w:tab w:val="left" w:pos="1276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9" w:name="_Toc160638102"/>
      <w:bookmarkStart w:id="10" w:name="_Toc161056216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00EF60FE" w14:textId="77777777" w:rsidR="00120811" w:rsidRPr="00120811" w:rsidRDefault="00120811" w:rsidP="00337820">
      <w:pPr>
        <w:widowControl w:val="0"/>
        <w:numPr>
          <w:ilvl w:val="1"/>
          <w:numId w:val="4"/>
        </w:numPr>
        <w:tabs>
          <w:tab w:val="left" w:pos="1276"/>
        </w:tabs>
        <w:spacing w:before="240" w:after="24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1" w:name="_Toc160638103"/>
      <w:bookmarkStart w:id="12" w:name="_Toc161056217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дисциплины</w:t>
      </w:r>
      <w:bookmarkEnd w:id="11"/>
      <w:bookmarkEnd w:id="12"/>
    </w:p>
    <w:p w14:paraId="191FE84A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bookmark10"/>
      <w:bookmarkStart w:id="14" w:name="_Hlk75813142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1. </w:t>
      </w:r>
      <w:bookmarkEnd w:id="13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анализа инвестиционных проектов</w:t>
      </w:r>
    </w:p>
    <w:bookmarkEnd w:id="14"/>
    <w:p w14:paraId="781F3007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Экономическая сущность и содержание инвестиций. Классификация, виды инвестиций. Инвестиции в реальный сектор экономики. Инвестиционная деятельность предприятий индустрии гостеприимства. Факторы, влияющие на инвестиционную деятельность предприятий индустрии гостеприимства. Государственное регулирование инвестиционной деятельности.</w:t>
      </w:r>
    </w:p>
    <w:p w14:paraId="5F8271E1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Концепция изменения стоимости денег во времени и ее прикладные аспекты </w:t>
      </w: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в инвестиционном анализе: понятие стоимости капитала как финансового ресурса; причины необходимости начисления дохода на капитал; зависимость доходности вложений от фактора времени и уровня рисков. Концепция денежных потоков и причины ее применения в инвестиционном анализе. Принцип дисконтирования: его экономический смысл и связь с концепцией изменения стоимости денег во времени. Концепция альтернативной доходности вложений и ее значение для оценки достаточности уровня доходности инвестиционных проектов. Концепция соотношения риска и доходности вложений.</w:t>
      </w:r>
    </w:p>
    <w:p w14:paraId="2A57AFF6" w14:textId="77777777" w:rsidR="00120811" w:rsidRDefault="00120811" w:rsidP="0033782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D804F5D" w14:textId="77777777" w:rsidR="00743C3E" w:rsidRPr="00743C3E" w:rsidRDefault="00743C3E" w:rsidP="00743C3E">
      <w:pPr>
        <w:keepNext/>
        <w:keepLines/>
        <w:widowControl w:val="0"/>
        <w:shd w:val="clear" w:color="auto" w:fill="FFFFFF"/>
        <w:spacing w:after="0" w:line="480" w:lineRule="exact"/>
        <w:ind w:firstLine="74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43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Тема 2. Финансовый рынок </w:t>
      </w:r>
    </w:p>
    <w:p w14:paraId="579FDAE3" w14:textId="77777777" w:rsidR="001F296E" w:rsidRDefault="00743C3E" w:rsidP="00D00189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Основные понятия, структура, функции, механизмы и особенности функционирования финансового рынка. Финансовая система и финансовый рынок. Финансовые институты и рынки. Типы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финансовых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Тенденции развития финансов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ых</w:t>
      </w: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рынк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России и за рубежом</w:t>
      </w: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14:paraId="5E716F23" w14:textId="69E5AB35" w:rsidR="00743C3E" w:rsidRPr="00743C3E" w:rsidRDefault="00743C3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Участники финансового рынка и виды их деятельности.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Виды финансовых посредников и их особенности в различных странах и России.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Банки. Брокерско-дилерские компании (компании по ценным бумагам). Профессиональная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деятельность на рынке ценных бумаг, ее виды. Профессиональные участники рынка ценных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бумаг и их взаимодействие.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Эмитенты и инвесторы на финансовом рынке. Эмитенты. Эмиссия ценных бумаг.</w:t>
      </w:r>
      <w:r w:rsidR="001F29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Инвесторы на финансовых рынках и их виды. Институциональные инвесторы.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Инфраструктура финансового рынка. Фондовые биржи. Депозитарии. Регистраторы.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Государственное регулирование финансового рынка и саморегулирование.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Профессиональная этика участников финансового рынка. Информационная структура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рынка.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Виды и классификация финансовых инструментов. Валютный рынок. Кредитный рынок. Фондовый рынок. Рынок производных финансовых инструментов.</w:t>
      </w:r>
    </w:p>
    <w:p w14:paraId="377D134B" w14:textId="77777777" w:rsidR="00743C3E" w:rsidRDefault="00743C3E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057D7700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3. Анализ финансовых инструментов и портфеля инвестиций</w:t>
      </w:r>
    </w:p>
    <w:p w14:paraId="394AF167" w14:textId="110468E0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Принципы и виды анализа финансовых инструментов. Технический анализ финансовых инструментов, его методы, сильные и слабые стороны. </w:t>
      </w: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Фундаментальный анализа финансовых инструментов. Рейтинг как метод оценки качества финансовых инструментов. Основы и принципы портфельного инвестирования. Анализ финансовых инструментов при формировании инвестиционного портфеля. Стратегии управления инвестиционным портфелем. </w:t>
      </w:r>
      <w:bookmarkStart w:id="15" w:name="_Hlk164185887"/>
      <w:r w:rsid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Бизнес-процессы формирования, анализа и управления портфелем финансовых инструментов.</w:t>
      </w:r>
      <w:bookmarkEnd w:id="15"/>
    </w:p>
    <w:p w14:paraId="0B1BC1F2" w14:textId="72E6F49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Оценка потребностей в финансировании инвестиций: методы прогнозирования объема капитальных вложений и потребности в стартовом или дополнительном оборотном капитале. Методы оценки стоимости (цены) отдельных источников финансирования: собственного капитала (акционерного - по видам акций) и заемных средств - по их видам и срокам. Факторы, определяющие стоимость (цену) отдельных источников средств: макроэкономические и внутренние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предприятия-инициатора проектов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Способы оценки влияния рисков и инфляции на стоимость капитала. Средневзвешенная стоимость финансирования деятельности предприятия и инвестиционного проекта и ее минимизация. Анализ влияния средневзвешенной стоимости финансирования на ставку дисконтирования. Учет влияния “финансового рычага” при обосновании пакета финансирования.</w:t>
      </w:r>
    </w:p>
    <w:p w14:paraId="42EC1AAF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Проектное финансирование: понятие и отличия от финансирования проектов, сферы применения, особенности организации и состав документации, методы распределения рисков при проектном финансировании.</w:t>
      </w:r>
    </w:p>
    <w:p w14:paraId="76C88722" w14:textId="779209D0" w:rsidR="001F296E" w:rsidRPr="001F296E" w:rsidRDefault="001F296E" w:rsidP="001F296E">
      <w:pPr>
        <w:widowControl w:val="0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Формирование </w:t>
      </w:r>
      <w:bookmarkStart w:id="16" w:name="_Hlk164119852"/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портфеля инвестиционных проектов</w:t>
      </w:r>
      <w:bookmarkEnd w:id="16"/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бюджета капиталовложений: ранжирование проектов по их внутреннему уровню доходности, расчет бюджета с учетом потребности в финансировании каждого из проектов, стоимости возможных источников средств и средневзвешенной их стоимости.</w:t>
      </w:r>
      <w:r w:rsidR="00337820" w:rsidRPr="00337820">
        <w:t xml:space="preserve"> 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Бизнес-процессы формирования, анализа и управления</w:t>
      </w:r>
      <w:r w:rsidR="00337820" w:rsidRPr="00337820">
        <w:t xml:space="preserve"> 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портфел</w:t>
      </w:r>
      <w:r w:rsid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ем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инвестиционных проектов</w:t>
      </w:r>
      <w:r w:rsid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59A05DFB" w14:textId="77777777" w:rsidR="00743C3E" w:rsidRDefault="00743C3E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482DA956" w14:textId="77777777" w:rsidR="001F296E" w:rsidRPr="001F296E" w:rsidRDefault="001F296E" w:rsidP="001F296E">
      <w:pPr>
        <w:keepNext/>
        <w:keepLines/>
        <w:widowControl w:val="0"/>
        <w:shd w:val="clear" w:color="auto" w:fill="FFFFFF"/>
        <w:spacing w:after="0" w:line="480" w:lineRule="exact"/>
        <w:ind w:firstLine="74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 xml:space="preserve">Тема 4. Методы оценки </w:t>
      </w:r>
      <w:bookmarkStart w:id="17" w:name="_Hlk164174776"/>
      <w:r w:rsidRPr="001F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финансовой жизнеспособности инвестиционных проектов</w:t>
      </w:r>
      <w:bookmarkEnd w:id="17"/>
    </w:p>
    <w:p w14:paraId="4B6D6120" w14:textId="3E33EA55" w:rsidR="000155CF" w:rsidRDefault="000155CF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Использование концепции изменения стоимости денег во времени для обоснования ставки дисконтирования. Методы обоснования ставки дисконтирования: доходность альтернативных вложений; доходность собственной деятельности; средняя отраслевая доходность деятельности, кумулятивные методы; средневзвешенная стоимость капитала предприятия и/или проекта. Методы определения требуемой доходности на собственный капитал (стоимости собственных средств) и стоимости долгового финансирования. Отличия номинальной и реальной стоимости заемных источников средств, методика определения. Достоинства и недостатки различных методов обоснования ставки дисконтирования. Оценка влияния структуры и уровня рисков инвестиционных проектов на ставку дисконтирования. Возможности учета влияния инфляции через ставку дисконтирования.</w:t>
      </w:r>
    </w:p>
    <w:p w14:paraId="1AC613C6" w14:textId="1863E5A3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Требования к выбору методов оценки финансовой жизнеспособности инвестиционных проектов. Статические и динамические методы оценки эффективности вложений капитала. Динамические (финансовые) методы оценки доходности инвестиционных проектов:</w:t>
      </w:r>
    </w:p>
    <w:p w14:paraId="3BF14A01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чистая приведенная (дисконтированная) стоимость проектов (NPV) - методика расчетов, экономический смысл, достоинства и недостатки;</w:t>
      </w:r>
    </w:p>
    <w:p w14:paraId="32B0CF3F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внутренний уровень доходности (IRR) проектов - его экономический смысл, методика расчета, преимущества и ограничения в его применении;</w:t>
      </w:r>
    </w:p>
    <w:p w14:paraId="440B7748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индекс рентабельности проектов (PI) - методика расчетов, экономический смысл, достоинства и недостатки;</w:t>
      </w:r>
    </w:p>
    <w:p w14:paraId="06EBE55E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показатели срока окупаемости инвестиций (РР): методы расчетов, назначение и сфера применения.</w:t>
      </w:r>
    </w:p>
    <w:p w14:paraId="00ACBDFE" w14:textId="77777777" w:rsidR="00527EF3" w:rsidRDefault="001F296E" w:rsidP="001F296E">
      <w:pPr>
        <w:widowControl w:val="0"/>
        <w:spacing w:after="0" w:line="480" w:lineRule="exact"/>
        <w:ind w:firstLine="740"/>
        <w:jc w:val="both"/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Правила отбора проектов для финансирования на основе критериев их чистой дисконтированной стоимости (NPV), внутреннего уровня доходности (IRR), индекса рентабельности (PI) и срока окупаемости инвестиций (РР</w:t>
      </w:r>
      <w:bookmarkStart w:id="18" w:name="_Hlk164185983"/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).</w:t>
      </w:r>
      <w:r w:rsidR="00DE232B" w:rsidRPr="00DE232B">
        <w:t xml:space="preserve"> </w:t>
      </w:r>
      <w:r w:rsidR="00DE232B" w:rsidRPr="00DE2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Бизнес-процессы анализа финансовой жизнеспособности </w:t>
      </w:r>
      <w:r w:rsidR="00DE2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 отбора </w:t>
      </w:r>
      <w:r w:rsidR="00DE232B" w:rsidRPr="00DE2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инвестиционных </w:t>
      </w:r>
      <w:r w:rsidR="00DE232B" w:rsidRPr="00DE2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проектов </w:t>
      </w:r>
      <w:r w:rsidR="00DE2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финансирования.</w:t>
      </w:r>
      <w:r w:rsidR="000155CF" w:rsidRPr="000155CF">
        <w:t xml:space="preserve"> </w:t>
      </w:r>
    </w:p>
    <w:p w14:paraId="22CB0351" w14:textId="798A9C51" w:rsidR="001F296E" w:rsidRPr="001F296E" w:rsidRDefault="00527EF3" w:rsidP="001F296E">
      <w:pPr>
        <w:widowControl w:val="0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27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Бизнес-п</w:t>
      </w:r>
      <w:r w:rsidR="000155CF" w:rsidRP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роцессы управлени</w:t>
      </w:r>
      <w:r w:rsid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</w:t>
      </w:r>
      <w:r w:rsidR="000155CF" w:rsidRP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подготовкой и реализацией инвестиционных проектов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bookmarkEnd w:id="18"/>
      <w:r w:rsidRPr="00527EF3">
        <w:t xml:space="preserve"> </w:t>
      </w:r>
      <w:r w:rsidRPr="00527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Организация управления проектами, его особенности для крупных и средних проектов. Методы планирования работ, организация контроля сроков и качества их выполнения. Формирование информационной системы управления проектами. Использование программного обеспечения в разработке и реализации инвестиционных проектов. Пост-аудит результатов реализации инвестиционных проектов и инвестиционной политики предприятия.</w:t>
      </w:r>
    </w:p>
    <w:p w14:paraId="57C2E220" w14:textId="77777777" w:rsidR="001F296E" w:rsidRPr="001F296E" w:rsidRDefault="001F296E" w:rsidP="001F296E">
      <w:pPr>
        <w:widowControl w:val="0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6A69CC46" w14:textId="7F6DA5D3" w:rsidR="001F296E" w:rsidRPr="001F296E" w:rsidRDefault="001F296E" w:rsidP="001F296E">
      <w:pPr>
        <w:keepNext/>
        <w:keepLines/>
        <w:widowControl w:val="0"/>
        <w:shd w:val="clear" w:color="auto" w:fill="FFFFFF"/>
        <w:spacing w:after="0" w:line="480" w:lineRule="exact"/>
        <w:ind w:firstLine="74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Тема </w:t>
      </w:r>
      <w:r w:rsidR="0001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5</w:t>
      </w:r>
      <w:r w:rsidRPr="001F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 Анализ уровня рисков инвестиционных проектов</w:t>
      </w:r>
    </w:p>
    <w:p w14:paraId="77CE93C9" w14:textId="3F86A2CF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неопределенности и риска. Задачи анализа рисков. Виды рисков и их классификация по этапам осуществления инвестиционных проектов: общие для всех этапов осуществления проектов риски (риски окружающей среды); риски инвестиционной фазы - превышения сметы капитальных вложений, нарушения сроков завершения инвестиционного этапа, низкого качества работ; эксплуатационные риски (производственно-сбытовые, рыночные, технологические, административные и др.), финансовые риски и экономические. Финансовые последствия воздействия различных видов рисков.</w:t>
      </w:r>
      <w:r w:rsidR="00337820" w:rsidRPr="00337820">
        <w:t xml:space="preserve"> 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Бизнес-процессы анализа и управления </w:t>
      </w:r>
      <w:r w:rsid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рисками 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инвестиционны</w:t>
      </w:r>
      <w:r w:rsid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проект</w:t>
      </w:r>
      <w:r w:rsid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ов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4B08779C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Методы анализа рисков: качественного и количественного. Методы количественной оценки уровня рисков: анализ чувствительности доходности проектов к изменению показателей рыночной конъюнктуры и параметров проекта; сценарный анализ; методы имитационного моделирования и др. Зависимость способов количественной оценки уровня рисков и инструментов защиты от видов рисков.</w:t>
      </w:r>
    </w:p>
    <w:p w14:paraId="0F913FCD" w14:textId="1EE1839A" w:rsidR="00743C3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Инструменты снижения рисков и управления ими: предынвестиционный анализ эффективности, сроков окупаемости, структуры и уровня инвестиционных рисков; диверсификация проектов в рамках инвестиционной деятельности; распределение рисков между участниками проектов; страхование рисков; получение гарантий - виды гарантий, потенциальные гаранты, ограничения в </w:t>
      </w: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покрытии рисков гарантиями; использование производных финансовых инструментов для снижения валютных и процентных рисков, специфические условия коммерческих контрактов, способствующие снижению рисков.</w:t>
      </w:r>
    </w:p>
    <w:p w14:paraId="5E082296" w14:textId="77777777" w:rsidR="00643F94" w:rsidRDefault="00643F94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687A7822" w14:textId="77777777" w:rsidR="00120811" w:rsidRPr="00120811" w:rsidRDefault="00120811" w:rsidP="00120811">
      <w:pPr>
        <w:widowControl w:val="0"/>
        <w:numPr>
          <w:ilvl w:val="1"/>
          <w:numId w:val="4"/>
        </w:numPr>
        <w:tabs>
          <w:tab w:val="left" w:pos="1276"/>
        </w:tabs>
        <w:spacing w:before="240" w:after="6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9" w:name="_Toc160638104"/>
      <w:bookmarkStart w:id="20" w:name="_Toc161056218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Учебно-тематический план</w:t>
      </w:r>
      <w:bookmarkEnd w:id="19"/>
      <w:bookmarkEnd w:id="20"/>
    </w:p>
    <w:p w14:paraId="1ABA4C9F" w14:textId="77777777" w:rsidR="00120811" w:rsidRPr="00120811" w:rsidRDefault="00120811" w:rsidP="00120811">
      <w:pPr>
        <w:spacing w:after="0" w:line="240" w:lineRule="auto"/>
        <w:ind w:left="14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Таблица 3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850"/>
        <w:gridCol w:w="993"/>
        <w:gridCol w:w="850"/>
        <w:gridCol w:w="1276"/>
        <w:gridCol w:w="851"/>
        <w:gridCol w:w="2268"/>
      </w:tblGrid>
      <w:tr w:rsidR="00120811" w:rsidRPr="00120811" w14:paraId="6B60F5B9" w14:textId="77777777" w:rsidTr="00F02121">
        <w:trPr>
          <w:cantSplit/>
          <w:trHeight w:val="51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413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2244791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B52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A4A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D5F5E1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Формы</w:t>
            </w:r>
          </w:p>
          <w:p w14:paraId="56468B7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текущего контроля успеваемости</w:t>
            </w:r>
          </w:p>
        </w:tc>
      </w:tr>
      <w:tr w:rsidR="00120811" w:rsidRPr="00120811" w14:paraId="186540C6" w14:textId="77777777" w:rsidTr="00F02121">
        <w:trPr>
          <w:cantSplit/>
          <w:trHeight w:val="3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9B78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F561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593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Всего часов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6EB1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Контактная работа - Аудиторная работа*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2B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75F06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0811" w:rsidRPr="00120811" w14:paraId="7D8F4129" w14:textId="77777777" w:rsidTr="00F02121">
        <w:trPr>
          <w:cantSplit/>
          <w:trHeight w:val="6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AC5D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7414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0CB2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ABA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1F3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F03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Семинары,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-кие занятия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93FE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4B58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0811" w:rsidRPr="00120811" w14:paraId="14F6116A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CC0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598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6B0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18E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221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14E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F89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EA2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</w:tr>
      <w:tr w:rsidR="00120811" w:rsidRPr="00120811" w14:paraId="4217D344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DB0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C5B6" w14:textId="77777777" w:rsidR="00120811" w:rsidRPr="00120811" w:rsidRDefault="00120811" w:rsidP="0012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Основы анализа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77A2" w14:textId="360ABB5B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7B9D" w14:textId="5EEECBE2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EFF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4D24" w14:textId="69F26808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4555" w14:textId="6D4A4B15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8D0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Научная дискуссия.</w:t>
            </w:r>
          </w:p>
          <w:p w14:paraId="64FFBD8E" w14:textId="77DB2509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Анализ ситуаций. </w:t>
            </w:r>
          </w:p>
        </w:tc>
      </w:tr>
      <w:tr w:rsidR="00120811" w:rsidRPr="00120811" w14:paraId="3AEDCF45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BA0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C48E" w14:textId="03B92862" w:rsidR="00120811" w:rsidRPr="00120811" w:rsidRDefault="00643F94" w:rsidP="0012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F94">
              <w:rPr>
                <w:rFonts w:ascii="Times New Roman" w:eastAsia="Times New Roman" w:hAnsi="Times New Roman" w:cs="Times New Roman"/>
                <w:lang w:eastAsia="ru-RU"/>
              </w:rPr>
              <w:t>Финансовый рынок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4FA8" w14:textId="41A6A8BE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115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B23A" w14:textId="38532352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3EE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EF1E" w14:textId="44D6A1A9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2046" w14:textId="73758E89" w:rsidR="00120811" w:rsidRPr="00120811" w:rsidRDefault="00643F94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66E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F71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</w:t>
            </w:r>
          </w:p>
          <w:p w14:paraId="64AC23FF" w14:textId="2D28C6F4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Научная дискуссия. </w:t>
            </w:r>
          </w:p>
        </w:tc>
      </w:tr>
      <w:tr w:rsidR="00120811" w:rsidRPr="00120811" w14:paraId="7C8678D6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578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424B" w14:textId="38A619A0" w:rsidR="00120811" w:rsidRPr="00120811" w:rsidRDefault="00643F94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F94">
              <w:rPr>
                <w:rFonts w:ascii="Times New Roman" w:eastAsia="Times New Roman" w:hAnsi="Times New Roman" w:cs="Times New Roman"/>
                <w:lang w:eastAsia="ru-RU"/>
              </w:rPr>
              <w:t>Анализ финансовых инструментов и портфеля инвестиций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0612" w14:textId="3751B54F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BDAD" w14:textId="49D0F402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6739" w14:textId="06E9776B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B338" w14:textId="69560921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706B" w14:textId="53AC49DB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66E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9A3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</w:t>
            </w:r>
          </w:p>
          <w:p w14:paraId="0F2794D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ситуаций. Решение практических кейсов</w:t>
            </w:r>
          </w:p>
        </w:tc>
      </w:tr>
      <w:tr w:rsidR="00120811" w:rsidRPr="00120811" w14:paraId="7FF7ED61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9D6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702F" w14:textId="1E3DB702" w:rsidR="00120811" w:rsidRPr="00120811" w:rsidRDefault="00643F94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F94">
              <w:rPr>
                <w:rFonts w:ascii="Times New Roman" w:eastAsia="Times New Roman" w:hAnsi="Times New Roman" w:cs="Times New Roman"/>
                <w:lang w:eastAsia="ru-RU"/>
              </w:rPr>
              <w:t>Методы оценки финансовой жизнеспособности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225" w14:textId="3DA9027C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4B77" w14:textId="53552956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ECA6" w14:textId="4DEEE83C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5CAB" w14:textId="318184F2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E716" w14:textId="1E3C7F59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66E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FE1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 Научная дискуссия. Решение практических кейсов</w:t>
            </w:r>
          </w:p>
        </w:tc>
      </w:tr>
      <w:tr w:rsidR="00120811" w:rsidRPr="00120811" w14:paraId="7B6B22A9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9C7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A524" w14:textId="0D5458B1" w:rsidR="00120811" w:rsidRPr="00120811" w:rsidRDefault="00643F94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F94">
              <w:rPr>
                <w:rFonts w:ascii="Times New Roman" w:eastAsia="Times New Roman" w:hAnsi="Times New Roman" w:cs="Times New Roman"/>
                <w:lang w:eastAsia="ru-RU"/>
              </w:rPr>
              <w:t>Анализ уровня рисков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D37" w14:textId="0C4D600A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097A" w14:textId="2957B447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66A2" w14:textId="586D724F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4279" w14:textId="3EBBF310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BD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15F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 Научная дискуссия. Решение практических кейсов</w:t>
            </w:r>
          </w:p>
        </w:tc>
      </w:tr>
      <w:tr w:rsidR="00120811" w:rsidRPr="00120811" w14:paraId="1BE69961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49C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026C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17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244B" w14:textId="62C446C6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E2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E96" w14:textId="16F2E01C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559" w14:textId="6D20AB46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</w:t>
            </w:r>
          </w:p>
        </w:tc>
        <w:tc>
          <w:tcPr>
            <w:tcW w:w="2268" w:type="dxa"/>
            <w:shd w:val="clear" w:color="auto" w:fill="auto"/>
          </w:tcPr>
          <w:p w14:paraId="765E54C2" w14:textId="43C5196E" w:rsidR="00120811" w:rsidRPr="00120811" w:rsidRDefault="00120811" w:rsidP="00120811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Согласно учебному плану: </w:t>
            </w:r>
            <w:r w:rsidR="00766EA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домашнее творческое задание</w:t>
            </w:r>
          </w:p>
        </w:tc>
      </w:tr>
      <w:tr w:rsidR="00120811" w:rsidRPr="00120811" w14:paraId="45C1ECBF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DE4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156D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Итого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CE5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ADFC" w14:textId="4EF36EF5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  <w:r w:rsidR="00120811"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4FE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5081C" w14:textId="6250F88D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  <w:r w:rsidR="00120811"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FBCE" w14:textId="504E19A4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  <w:r w:rsidR="00120811"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</w:t>
            </w:r>
          </w:p>
          <w:p w14:paraId="469CDB5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5ED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</w:pPr>
          </w:p>
        </w:tc>
      </w:tr>
    </w:tbl>
    <w:p w14:paraId="3BA43886" w14:textId="77777777" w:rsidR="00120811" w:rsidRPr="00120811" w:rsidRDefault="00120811" w:rsidP="0012081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811">
        <w:rPr>
          <w:rFonts w:ascii="Times New Roman" w:eastAsia="Times New Roman" w:hAnsi="Times New Roman" w:cs="Times New Roman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6193E0E" w14:textId="77777777" w:rsidR="00120811" w:rsidRPr="00120811" w:rsidRDefault="00120811" w:rsidP="00120811">
      <w:pPr>
        <w:widowControl w:val="0"/>
        <w:numPr>
          <w:ilvl w:val="1"/>
          <w:numId w:val="4"/>
        </w:numPr>
        <w:tabs>
          <w:tab w:val="left" w:pos="1276"/>
        </w:tabs>
        <w:spacing w:before="240" w:after="6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1" w:name="_Toc160638105"/>
      <w:bookmarkStart w:id="22" w:name="_Toc161056219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семинаров, практических занятий</w:t>
      </w:r>
      <w:bookmarkEnd w:id="21"/>
      <w:bookmarkEnd w:id="22"/>
    </w:p>
    <w:p w14:paraId="316E5C9A" w14:textId="77777777" w:rsidR="00120811" w:rsidRPr="00120811" w:rsidRDefault="00120811" w:rsidP="001208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6"/>
        <w:gridCol w:w="5670"/>
        <w:gridCol w:w="1979"/>
      </w:tblGrid>
      <w:tr w:rsidR="00D10769" w:rsidRPr="00120811" w14:paraId="37A6FD49" w14:textId="77777777" w:rsidTr="00337046">
        <w:tc>
          <w:tcPr>
            <w:tcW w:w="2156" w:type="dxa"/>
            <w:shd w:val="clear" w:color="auto" w:fill="auto"/>
            <w:vAlign w:val="center"/>
          </w:tcPr>
          <w:p w14:paraId="71E35EA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тем (разделов) дисциплины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AB31D49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047753AA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</w:t>
            </w:r>
          </w:p>
          <w:p w14:paraId="70D14193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проведения</w:t>
            </w:r>
          </w:p>
          <w:p w14:paraId="26CD93A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занятий</w:t>
            </w:r>
          </w:p>
        </w:tc>
      </w:tr>
      <w:tr w:rsidR="00D10769" w:rsidRPr="00120811" w14:paraId="3B222EDC" w14:textId="77777777" w:rsidTr="00337046">
        <w:tc>
          <w:tcPr>
            <w:tcW w:w="2156" w:type="dxa"/>
            <w:shd w:val="clear" w:color="auto" w:fill="auto"/>
          </w:tcPr>
          <w:p w14:paraId="1C4F9E28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1. Основы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анализа инвестиционных проектов</w:t>
            </w:r>
          </w:p>
        </w:tc>
        <w:tc>
          <w:tcPr>
            <w:tcW w:w="5670" w:type="dxa"/>
            <w:shd w:val="clear" w:color="auto" w:fill="auto"/>
          </w:tcPr>
          <w:p w14:paraId="357326B2" w14:textId="77777777" w:rsidR="00120811" w:rsidRPr="00120811" w:rsidRDefault="00120811" w:rsidP="00E821D4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Проблемы интерпретации понятия «изменение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стоимости денег во времени» и их отражение в инвестиционном анализе.</w:t>
            </w:r>
          </w:p>
          <w:p w14:paraId="1DA03D0E" w14:textId="4B863B90" w:rsidR="00120811" w:rsidRPr="00120811" w:rsidRDefault="00120811" w:rsidP="00E821D4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>Влияние о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сновны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концепци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 инвестиционного анализа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 xml:space="preserve"> на практические аспекты применения его инструментария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752F304" w14:textId="522B706B" w:rsidR="00120811" w:rsidRPr="00120811" w:rsidRDefault="00120811" w:rsidP="00E821D4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Раздел 8, источники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441AB62" w14:textId="71E08451" w:rsidR="00120811" w:rsidRPr="00120811" w:rsidRDefault="00120811" w:rsidP="00E821D4">
            <w:pPr>
              <w:widowControl w:val="0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</w:t>
            </w:r>
            <w:r w:rsidR="009A28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9" w:type="dxa"/>
            <w:shd w:val="clear" w:color="auto" w:fill="auto"/>
          </w:tcPr>
          <w:p w14:paraId="56589AA7" w14:textId="662E7B5D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Дискуссия,</w:t>
            </w:r>
            <w:r w:rsidR="00D10769">
              <w:rPr>
                <w:rFonts w:ascii="Times New Roman" w:eastAsia="Times New Roman" w:hAnsi="Times New Roman" w:cs="Times New Roman"/>
                <w:lang w:eastAsia="ru-RU"/>
              </w:rPr>
              <w:t xml:space="preserve"> анализ </w:t>
            </w:r>
            <w:r w:rsidR="00D107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ситуаций,</w:t>
            </w:r>
          </w:p>
          <w:p w14:paraId="0D70CAD6" w14:textId="02F689FC" w:rsidR="00120811" w:rsidRPr="00D10769" w:rsidRDefault="00120811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</w:tr>
      <w:tr w:rsidR="00D10769" w:rsidRPr="00120811" w14:paraId="0BBFCC8B" w14:textId="77777777" w:rsidTr="00337046">
        <w:tc>
          <w:tcPr>
            <w:tcW w:w="2156" w:type="dxa"/>
            <w:shd w:val="clear" w:color="auto" w:fill="auto"/>
          </w:tcPr>
          <w:p w14:paraId="456FE0B1" w14:textId="08C0CE31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Тема 2. </w:t>
            </w:r>
            <w:r w:rsidR="00D10769" w:rsidRPr="00D10769">
              <w:rPr>
                <w:rFonts w:ascii="Times New Roman" w:eastAsia="Times New Roman" w:hAnsi="Times New Roman" w:cs="Times New Roman"/>
                <w:lang w:eastAsia="ru-RU"/>
              </w:rPr>
              <w:t>Финансовый рынок</w:t>
            </w:r>
          </w:p>
        </w:tc>
        <w:tc>
          <w:tcPr>
            <w:tcW w:w="5670" w:type="dxa"/>
            <w:shd w:val="clear" w:color="auto" w:fill="auto"/>
          </w:tcPr>
          <w:p w14:paraId="19599179" w14:textId="7FAE79E5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Характеристика ф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инансовы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 xml:space="preserve"> рынк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>, их</w:t>
            </w:r>
            <w:r w:rsidR="00E821D4">
              <w:t xml:space="preserve"> </w:t>
            </w:r>
            <w:r w:rsidR="00E821D4" w:rsidRPr="00E821D4">
              <w:rPr>
                <w:rFonts w:ascii="Times New Roman" w:eastAsia="Times New Roman" w:hAnsi="Times New Roman" w:cs="Times New Roman"/>
                <w:lang w:eastAsia="ru-RU"/>
              </w:rPr>
              <w:t>функции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 xml:space="preserve"> и ключевые </w:t>
            </w:r>
            <w:r w:rsidR="00E821D4" w:rsidRPr="00E821D4">
              <w:rPr>
                <w:rFonts w:ascii="Times New Roman" w:eastAsia="Times New Roman" w:hAnsi="Times New Roman" w:cs="Times New Roman"/>
                <w:lang w:eastAsia="ru-RU"/>
              </w:rPr>
              <w:t>механизмы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1C2E8AD4" w14:textId="734FA01A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2.Участники инвестиционного процесса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финансовых рынках и их интересы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81E6940" w14:textId="02B123CE" w:rsidR="00D10769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 xml:space="preserve">3.Тенденции 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 xml:space="preserve">и перспективы 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 xml:space="preserve">развития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отечественного и зарубежных 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финансов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 xml:space="preserve"> рынк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04DE971" w14:textId="34173F54" w:rsidR="00D10769" w:rsidRDefault="00120811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Раздел 8, источники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69960C61" w14:textId="3770CE3C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</w:t>
            </w:r>
            <w:r w:rsidR="009A6D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9" w:type="dxa"/>
            <w:shd w:val="clear" w:color="auto" w:fill="auto"/>
          </w:tcPr>
          <w:p w14:paraId="63CFCE86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Дискуссия, анализ ситуаций,</w:t>
            </w:r>
          </w:p>
          <w:p w14:paraId="022CCCF7" w14:textId="3632DF92" w:rsidR="00120811" w:rsidRPr="001043E0" w:rsidRDefault="00D10769" w:rsidP="00D10769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тестирование</w:t>
            </w:r>
          </w:p>
        </w:tc>
      </w:tr>
      <w:tr w:rsidR="00D10769" w:rsidRPr="00120811" w14:paraId="5F5D106D" w14:textId="77777777" w:rsidTr="00337046">
        <w:tc>
          <w:tcPr>
            <w:tcW w:w="2156" w:type="dxa"/>
            <w:shd w:val="clear" w:color="auto" w:fill="auto"/>
          </w:tcPr>
          <w:p w14:paraId="70C7F67C" w14:textId="2009A30D" w:rsidR="00D10769" w:rsidRPr="00120811" w:rsidRDefault="00D10769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Тема 3. Анализ финансовых инструментов и портфеля инвестиций</w:t>
            </w:r>
          </w:p>
        </w:tc>
        <w:tc>
          <w:tcPr>
            <w:tcW w:w="5670" w:type="dxa"/>
            <w:shd w:val="clear" w:color="auto" w:fill="auto"/>
          </w:tcPr>
          <w:p w14:paraId="5ED1875A" w14:textId="1E67CD7B" w:rsidR="00D10769" w:rsidRPr="00934CF4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1. Финансовые инструменты</w:t>
            </w:r>
            <w:r w:rsidR="00E821D4" w:rsidRPr="00934CF4">
              <w:rPr>
                <w:rFonts w:ascii="Times New Roman" w:eastAsia="Times New Roman" w:hAnsi="Times New Roman" w:cs="Times New Roman"/>
                <w:lang w:eastAsia="ru-RU"/>
              </w:rPr>
              <w:t>, их виды и особенности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CF7D077" w14:textId="0D2CB8B2" w:rsidR="00D10769" w:rsidRPr="00934CF4" w:rsidRDefault="00E821D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.Анализ финансовых инструментов при формировании инвестиционного портфеля. 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Описание б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>изнес-процесс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 формирования, анализа и управления портфелем финансовых инструментов.</w:t>
            </w:r>
          </w:p>
          <w:p w14:paraId="2758CC8F" w14:textId="70A42EC6" w:rsidR="00D10769" w:rsidRPr="00934CF4" w:rsidRDefault="00E821D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>.Оценка потребностей в финансировании инвестиций</w:t>
            </w:r>
            <w:r w:rsidR="00AA327D" w:rsidRPr="00934C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785BA2" w:rsidRPr="00934CF4">
              <w:rPr>
                <w:rFonts w:ascii="Times New Roman" w:hAnsi="Times New Roman" w:cs="Times New Roman"/>
              </w:rPr>
              <w:t xml:space="preserve"> Применение </w:t>
            </w:r>
            <w:r w:rsidR="00785BA2" w:rsidRPr="00934CF4">
              <w:rPr>
                <w:rFonts w:ascii="Times New Roman" w:eastAsia="Times New Roman" w:hAnsi="Times New Roman" w:cs="Times New Roman"/>
                <w:lang w:eastAsia="ru-RU"/>
              </w:rPr>
              <w:t>методов прогнозирования объема капитальных вложений и потребности в стартовом или дополнительном оборотном капитале. Методы оценки стоимости (цены) отдельных источников финансирования</w:t>
            </w:r>
            <w:r w:rsidR="00934CF4" w:rsidRPr="00934C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284AB1B" w14:textId="77777777" w:rsidR="00934CF4" w:rsidRPr="00934CF4" w:rsidRDefault="00934CF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Pr="00934CF4">
              <w:rPr>
                <w:rFonts w:ascii="Times New Roman" w:hAnsi="Times New Roman" w:cs="Times New Roman"/>
              </w:rPr>
              <w:t xml:space="preserve"> Расчет с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редневзвешенной стоимости финансирования деятельности предприятия и инвестиционного проекта и средства ее минимизация. </w:t>
            </w:r>
          </w:p>
          <w:p w14:paraId="74871FDF" w14:textId="7D8BCCB7" w:rsidR="00934CF4" w:rsidRPr="00934CF4" w:rsidRDefault="00934CF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5.Анализ влияния средневзвешенной стоимости финансирования на ставку дисконтирования. Учет влияния “финансового рычага” при обосновании пакета финансирования.</w:t>
            </w:r>
          </w:p>
          <w:p w14:paraId="5F4BEDE5" w14:textId="6376DA1C" w:rsidR="00D10769" w:rsidRPr="00934CF4" w:rsidRDefault="00934CF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>.Сферы применения проектного финансирования.</w:t>
            </w:r>
            <w:r w:rsidR="00D10769" w:rsidRPr="00934CF4">
              <w:rPr>
                <w:rFonts w:ascii="Times New Roman" w:hAnsi="Times New Roman" w:cs="Times New Roman"/>
              </w:rPr>
              <w:t xml:space="preserve"> </w:t>
            </w:r>
            <w:r w:rsidRPr="00934CF4">
              <w:rPr>
                <w:rFonts w:ascii="Times New Roman" w:hAnsi="Times New Roman" w:cs="Times New Roman"/>
              </w:rPr>
              <w:t>Методы распределения рисков при проектном финансировании</w:t>
            </w:r>
          </w:p>
          <w:p w14:paraId="1AEAE760" w14:textId="2C6DE897" w:rsidR="00D10769" w:rsidRPr="00934CF4" w:rsidRDefault="00934CF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>.Основы портфельного инвестирования.</w:t>
            </w:r>
            <w:r w:rsidR="00AA327D" w:rsidRPr="00934CF4">
              <w:rPr>
                <w:rFonts w:ascii="Times New Roman" w:hAnsi="Times New Roman" w:cs="Times New Roman"/>
              </w:rPr>
              <w:t xml:space="preserve"> </w:t>
            </w:r>
            <w:r w:rsidRPr="00934CF4">
              <w:rPr>
                <w:rFonts w:ascii="Times New Roman" w:hAnsi="Times New Roman" w:cs="Times New Roman"/>
              </w:rPr>
              <w:t>Практика ф</w:t>
            </w:r>
            <w:r w:rsidR="00AA327D" w:rsidRPr="00934CF4">
              <w:rPr>
                <w:rFonts w:ascii="Times New Roman" w:eastAsia="Times New Roman" w:hAnsi="Times New Roman" w:cs="Times New Roman"/>
                <w:lang w:eastAsia="ru-RU"/>
              </w:rPr>
              <w:t>ормировани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AA327D"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 портфеля инвестиционных проектов и бюджета капиталовложений.</w:t>
            </w:r>
          </w:p>
          <w:p w14:paraId="65219205" w14:textId="57913D9C" w:rsidR="00D10769" w:rsidRPr="00934CF4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Раздел 8, источники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30614" w:rsidRPr="00934CF4">
              <w:rPr>
                <w:rFonts w:ascii="Times New Roman" w:eastAsia="Times New Roman" w:hAnsi="Times New Roman" w:cs="Times New Roman"/>
                <w:lang w:eastAsia="ru-RU"/>
              </w:rPr>
              <w:t>–16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4247E95C" w14:textId="3221B254" w:rsidR="00D10769" w:rsidRPr="00934CF4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</w:t>
            </w:r>
            <w:r w:rsidR="009A6D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9" w:type="dxa"/>
            <w:shd w:val="clear" w:color="auto" w:fill="auto"/>
          </w:tcPr>
          <w:p w14:paraId="673D4ED9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Дискуссия,</w:t>
            </w:r>
          </w:p>
          <w:p w14:paraId="3606D1F8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тестирование,</w:t>
            </w:r>
          </w:p>
          <w:p w14:paraId="3EB1E997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выполнение</w:t>
            </w:r>
          </w:p>
          <w:p w14:paraId="4A5B1F2B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расчетно-</w:t>
            </w:r>
          </w:p>
          <w:p w14:paraId="24C7A23E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аналитических</w:t>
            </w:r>
          </w:p>
          <w:p w14:paraId="5BD04111" w14:textId="19A7F466" w:rsidR="00D10769" w:rsidRPr="001043E0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заданий</w:t>
            </w:r>
          </w:p>
        </w:tc>
      </w:tr>
      <w:tr w:rsidR="00D10769" w:rsidRPr="00120811" w14:paraId="5056B14B" w14:textId="77777777" w:rsidTr="00337046">
        <w:tc>
          <w:tcPr>
            <w:tcW w:w="2156" w:type="dxa"/>
            <w:shd w:val="clear" w:color="auto" w:fill="auto"/>
          </w:tcPr>
          <w:p w14:paraId="58169570" w14:textId="7F29B29D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Методы оценки</w:t>
            </w:r>
          </w:p>
          <w:p w14:paraId="756FC935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финансовой</w:t>
            </w:r>
          </w:p>
          <w:p w14:paraId="5C86FDDF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жизнеспособности</w:t>
            </w:r>
          </w:p>
          <w:p w14:paraId="41C64B8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</w:t>
            </w:r>
          </w:p>
          <w:p w14:paraId="6F4C22A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проектов</w:t>
            </w:r>
          </w:p>
        </w:tc>
        <w:tc>
          <w:tcPr>
            <w:tcW w:w="5670" w:type="dxa"/>
            <w:shd w:val="clear" w:color="auto" w:fill="auto"/>
          </w:tcPr>
          <w:p w14:paraId="3D18485F" w14:textId="3760B5DE" w:rsidR="001043E0" w:rsidRPr="001043E0" w:rsidRDefault="001043E0" w:rsidP="001043E0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Расчет вариантов ставки дисконтирования с учетом о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 xml:space="preserve">тличия методов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 xml:space="preserve">её 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>обоснования, базирующихся на доходности: альтернативных вложений; собственной деятельности; средней отраслевой рентабельности деятельности; средневзвешенной стоимости капитала предприятия и/или проекта.</w:t>
            </w:r>
          </w:p>
          <w:p w14:paraId="679D30C9" w14:textId="77777777" w:rsidR="001043E0" w:rsidRPr="001043E0" w:rsidRDefault="001043E0" w:rsidP="001043E0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ab/>
              <w:t>Разбор и обсуждение ситуаций по анализу выбора ставки дисконтирования.</w:t>
            </w:r>
          </w:p>
          <w:p w14:paraId="23F322D2" w14:textId="77777777" w:rsidR="001043E0" w:rsidRDefault="001043E0" w:rsidP="001043E0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ab/>
              <w:t>Анализ финансовых последствий применения различных методов обоснования ставки дисконтирования.</w:t>
            </w:r>
          </w:p>
          <w:p w14:paraId="7C2F0EA7" w14:textId="33502910" w:rsidR="001043E0" w:rsidRPr="00120811" w:rsidRDefault="001043E0" w:rsidP="001043E0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AA327D" w:rsidRPr="00AA327D"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 и расчет показателей доходности инвестиционных проектов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с учетом о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тличия динамических (финансовых) методов оценки от статических.</w:t>
            </w:r>
          </w:p>
          <w:p w14:paraId="0F98813B" w14:textId="73BA492A" w:rsidR="00120811" w:rsidRDefault="001043E0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Расчет показателей инвестиционного анализа с учетом ф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актор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, определяющи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 уровень чистой приведенной 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стоимости (NPV), внутреннего уровня доходности (IRR), индекса рентабельности (PI) и срока окупаемости инвестиций.</w:t>
            </w:r>
          </w:p>
          <w:p w14:paraId="530F65E3" w14:textId="4B24201B" w:rsidR="001043E0" w:rsidRPr="00120811" w:rsidRDefault="001043E0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 xml:space="preserve"> Разбор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 xml:space="preserve">ситуаций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 xml:space="preserve"> анализ</w:t>
            </w:r>
            <w:r w:rsidR="00D10769">
              <w:rPr>
                <w:rFonts w:ascii="Times New Roman" w:eastAsia="Times New Roman" w:hAnsi="Times New Roman" w:cs="Times New Roman"/>
                <w:lang w:eastAsia="ru-RU"/>
              </w:rPr>
              <w:t xml:space="preserve"> эффективности инвестиционных проектов.</w:t>
            </w:r>
            <w:r w:rsidR="00E821D4">
              <w:t xml:space="preserve"> </w:t>
            </w:r>
            <w:r w:rsidR="00E821D4" w:rsidRPr="00E821D4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ключевых бизнес-процессов анализа и 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>отбора инвестиционных проектов.</w:t>
            </w:r>
          </w:p>
          <w:p w14:paraId="4C70F803" w14:textId="7F845C82" w:rsidR="00D10769" w:rsidRDefault="00120811" w:rsidP="00120811">
            <w:pPr>
              <w:widowControl w:val="0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Раздел 8, источники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30614" w:rsidRPr="00934CF4">
              <w:rPr>
                <w:rFonts w:ascii="Times New Roman" w:eastAsia="Times New Roman" w:hAnsi="Times New Roman" w:cs="Times New Roman"/>
                <w:lang w:eastAsia="ru-RU"/>
              </w:rPr>
              <w:t>–16</w:t>
            </w:r>
          </w:p>
          <w:p w14:paraId="68A279AA" w14:textId="41395060" w:rsidR="00120811" w:rsidRPr="00120811" w:rsidRDefault="00120811" w:rsidP="00120811">
            <w:pPr>
              <w:widowControl w:val="0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</w:t>
            </w:r>
            <w:r w:rsidR="009A6D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9" w:type="dxa"/>
            <w:shd w:val="clear" w:color="auto" w:fill="auto"/>
          </w:tcPr>
          <w:p w14:paraId="3C2268AB" w14:textId="77777777" w:rsidR="00120811" w:rsidRPr="001043E0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Дискуссия,</w:t>
            </w:r>
          </w:p>
          <w:p w14:paraId="0F162FE8" w14:textId="77777777" w:rsidR="00120811" w:rsidRPr="001043E0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 w:bidi="ru-RU"/>
              </w:rPr>
              <w:t>тестирование,</w:t>
            </w:r>
          </w:p>
          <w:p w14:paraId="61388B34" w14:textId="77777777" w:rsidR="00120811" w:rsidRPr="001043E0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 w:bidi="ru-RU"/>
              </w:rPr>
              <w:t>выполнение</w:t>
            </w:r>
          </w:p>
          <w:p w14:paraId="5141455F" w14:textId="77777777" w:rsidR="00120811" w:rsidRPr="001043E0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 w:bidi="ru-RU"/>
              </w:rPr>
              <w:t>расчетно-</w:t>
            </w:r>
          </w:p>
          <w:p w14:paraId="500F348A" w14:textId="77777777" w:rsidR="00120811" w:rsidRPr="001043E0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 w:bidi="ru-RU"/>
              </w:rPr>
              <w:t>аналитических</w:t>
            </w:r>
          </w:p>
          <w:p w14:paraId="725F629A" w14:textId="77777777" w:rsidR="00120811" w:rsidRPr="001043E0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43E0">
              <w:rPr>
                <w:rFonts w:ascii="Times New Roman" w:eastAsia="Microsoft Sans Serif" w:hAnsi="Times New Roman" w:cs="Times New Roman"/>
                <w:lang w:eastAsia="ru-RU" w:bidi="ru-RU"/>
              </w:rPr>
              <w:t>заданий</w:t>
            </w:r>
          </w:p>
        </w:tc>
      </w:tr>
      <w:tr w:rsidR="00D10769" w:rsidRPr="00120811" w14:paraId="3CCAEB65" w14:textId="77777777" w:rsidTr="00337046">
        <w:tc>
          <w:tcPr>
            <w:tcW w:w="2156" w:type="dxa"/>
            <w:shd w:val="clear" w:color="auto" w:fill="auto"/>
          </w:tcPr>
          <w:p w14:paraId="7B0CC045" w14:textId="4F699B7A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Анализ уровня рисков инвестиционных проектов</w:t>
            </w:r>
          </w:p>
        </w:tc>
        <w:tc>
          <w:tcPr>
            <w:tcW w:w="5670" w:type="dxa"/>
            <w:shd w:val="clear" w:color="auto" w:fill="auto"/>
          </w:tcPr>
          <w:p w14:paraId="33391732" w14:textId="114D104F" w:rsidR="00120811" w:rsidRPr="00AA327D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AA327D" w:rsidRPr="00AA327D">
              <w:rPr>
                <w:rFonts w:ascii="Times New Roman" w:hAnsi="Times New Roman" w:cs="Times New Roman"/>
              </w:rPr>
              <w:t xml:space="preserve"> Практическое п</w:t>
            </w:r>
            <w:r w:rsidR="00AA327D" w:rsidRPr="00AA327D">
              <w:rPr>
                <w:rFonts w:ascii="Times New Roman" w:eastAsia="Times New Roman" w:hAnsi="Times New Roman" w:cs="Times New Roman"/>
                <w:lang w:eastAsia="ru-RU"/>
              </w:rPr>
              <w:t xml:space="preserve">рименение методов качественного и количественного анализа рисков. </w:t>
            </w: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>Преимущества и недостатки различных методов оценки уровня рисков и условия их корректного применения.</w:t>
            </w:r>
          </w:p>
          <w:p w14:paraId="303BA405" w14:textId="12207076" w:rsid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AA327D">
              <w:t xml:space="preserve"> </w:t>
            </w:r>
            <w:r w:rsidR="00AA327D" w:rsidRPr="00AA327D">
              <w:rPr>
                <w:rFonts w:ascii="Times New Roman" w:eastAsia="Times New Roman" w:hAnsi="Times New Roman" w:cs="Times New Roman"/>
                <w:lang w:eastAsia="ru-RU"/>
              </w:rPr>
              <w:t xml:space="preserve">Разбор и обсуждение ситуаций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использования</w:t>
            </w: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 xml:space="preserve"> различных способов снижения рисков.</w:t>
            </w:r>
          </w:p>
          <w:p w14:paraId="05779DD3" w14:textId="55EE64EF" w:rsidR="00E821D4" w:rsidRPr="00AA327D" w:rsidRDefault="00E821D4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Описание ключевых б</w:t>
            </w:r>
            <w:r w:rsidRPr="00E821D4">
              <w:rPr>
                <w:rFonts w:ascii="Times New Roman" w:eastAsia="Times New Roman" w:hAnsi="Times New Roman" w:cs="Times New Roman"/>
                <w:lang w:eastAsia="ru-RU"/>
              </w:rPr>
              <w:t>изнес-процесс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E821D4">
              <w:rPr>
                <w:rFonts w:ascii="Times New Roman" w:eastAsia="Times New Roman" w:hAnsi="Times New Roman" w:cs="Times New Roman"/>
                <w:lang w:eastAsia="ru-RU"/>
              </w:rPr>
              <w:t xml:space="preserve"> анализа и управления рисками инвестиционных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21D4">
              <w:rPr>
                <w:rFonts w:ascii="Times New Roman" w:eastAsia="Times New Roman" w:hAnsi="Times New Roman" w:cs="Times New Roman"/>
                <w:lang w:eastAsia="ru-RU"/>
              </w:rPr>
              <w:t>проектов.</w:t>
            </w:r>
          </w:p>
          <w:p w14:paraId="0E209D08" w14:textId="44E4432F" w:rsidR="00AA327D" w:rsidRPr="00AA327D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 xml:space="preserve">Раздел 8, источники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30614" w:rsidRPr="00934CF4">
              <w:rPr>
                <w:rFonts w:ascii="Times New Roman" w:eastAsia="Times New Roman" w:hAnsi="Times New Roman" w:cs="Times New Roman"/>
                <w:lang w:eastAsia="ru-RU"/>
              </w:rPr>
              <w:t>–16</w:t>
            </w:r>
          </w:p>
          <w:p w14:paraId="7B1018E6" w14:textId="3297F616" w:rsidR="00120811" w:rsidRPr="00AA327D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</w:t>
            </w:r>
            <w:r w:rsidR="009A6D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9" w:type="dxa"/>
            <w:shd w:val="clear" w:color="auto" w:fill="auto"/>
          </w:tcPr>
          <w:p w14:paraId="33981B8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6D64DA24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51117796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26258D89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09B384A9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46F4EA3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заданий</w:t>
            </w:r>
          </w:p>
        </w:tc>
      </w:tr>
    </w:tbl>
    <w:p w14:paraId="206EC953" w14:textId="77777777" w:rsidR="00120811" w:rsidRPr="00120811" w:rsidRDefault="00120811" w:rsidP="001208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2E3F55" w14:textId="77777777" w:rsidR="00120811" w:rsidRPr="00120811" w:rsidRDefault="00120811" w:rsidP="00120811">
      <w:pPr>
        <w:keepNext/>
        <w:keepLines/>
        <w:numPr>
          <w:ilvl w:val="0"/>
          <w:numId w:val="23"/>
        </w:numPr>
        <w:tabs>
          <w:tab w:val="left" w:pos="567"/>
          <w:tab w:val="left" w:pos="1134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23" w:name="_Toc160638106"/>
      <w:bookmarkStart w:id="24" w:name="_Toc161056220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14:paraId="6A4072F9" w14:textId="77777777" w:rsidR="00120811" w:rsidRPr="00120811" w:rsidRDefault="00120811" w:rsidP="00120811">
      <w:pPr>
        <w:widowControl w:val="0"/>
        <w:numPr>
          <w:ilvl w:val="1"/>
          <w:numId w:val="11"/>
        </w:numPr>
        <w:tabs>
          <w:tab w:val="left" w:pos="1276"/>
        </w:tabs>
        <w:spacing w:before="240" w:after="24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5" w:name="_Toc160638107"/>
      <w:bookmarkStart w:id="26" w:name="_Toc161056221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</w:p>
    <w:p w14:paraId="4587A528" w14:textId="77777777" w:rsidR="00120811" w:rsidRPr="00120811" w:rsidRDefault="00120811" w:rsidP="00120811">
      <w:pPr>
        <w:widowControl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p w14:paraId="7FD7BC2E" w14:textId="77777777" w:rsidR="00120811" w:rsidRPr="00120811" w:rsidRDefault="00120811" w:rsidP="001208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6"/>
        <w:gridCol w:w="3544"/>
        <w:gridCol w:w="3113"/>
      </w:tblGrid>
      <w:tr w:rsidR="00120811" w:rsidRPr="00120811" w14:paraId="62DDB118" w14:textId="77777777" w:rsidTr="00337046">
        <w:tc>
          <w:tcPr>
            <w:tcW w:w="3006" w:type="dxa"/>
            <w:shd w:val="clear" w:color="auto" w:fill="auto"/>
            <w:vAlign w:val="center"/>
          </w:tcPr>
          <w:p w14:paraId="125B29F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E64FEDB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391FE8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внеаудиторной самостоятельной работы</w:t>
            </w:r>
          </w:p>
        </w:tc>
      </w:tr>
      <w:tr w:rsidR="00120811" w:rsidRPr="00120811" w14:paraId="1FFDF4EF" w14:textId="77777777" w:rsidTr="00337046">
        <w:tc>
          <w:tcPr>
            <w:tcW w:w="3006" w:type="dxa"/>
            <w:shd w:val="clear" w:color="auto" w:fill="auto"/>
          </w:tcPr>
          <w:p w14:paraId="6DDFC6D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1. Основы анализа инвестиционных проектов</w:t>
            </w:r>
          </w:p>
        </w:tc>
        <w:tc>
          <w:tcPr>
            <w:tcW w:w="3544" w:type="dxa"/>
            <w:shd w:val="clear" w:color="auto" w:fill="auto"/>
          </w:tcPr>
          <w:p w14:paraId="3CDB7614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Принцип дисконтирования: его экономический смысл и связь с концепцией изменения стоимости денег во времени.</w:t>
            </w:r>
          </w:p>
        </w:tc>
        <w:tc>
          <w:tcPr>
            <w:tcW w:w="3113" w:type="dxa"/>
            <w:shd w:val="clear" w:color="auto" w:fill="auto"/>
          </w:tcPr>
          <w:p w14:paraId="4A4DA69F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D25464" w:rsidRPr="00120811" w14:paraId="483DA97B" w14:textId="77777777" w:rsidTr="00337046">
        <w:tc>
          <w:tcPr>
            <w:tcW w:w="3006" w:type="dxa"/>
            <w:shd w:val="clear" w:color="auto" w:fill="auto"/>
          </w:tcPr>
          <w:p w14:paraId="15007D10" w14:textId="1D1639A6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2. 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Финансовый рынок</w:t>
            </w:r>
          </w:p>
        </w:tc>
        <w:tc>
          <w:tcPr>
            <w:tcW w:w="3544" w:type="dxa"/>
            <w:shd w:val="clear" w:color="auto" w:fill="auto"/>
          </w:tcPr>
          <w:p w14:paraId="4ECA8E47" w14:textId="5A0AEA3C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Финансовый рынок России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 xml:space="preserve"> Регулирование финансового рынка. Классификация инвесторов и финансовых посредников.</w:t>
            </w:r>
          </w:p>
        </w:tc>
        <w:tc>
          <w:tcPr>
            <w:tcW w:w="3113" w:type="dxa"/>
            <w:shd w:val="clear" w:color="auto" w:fill="auto"/>
          </w:tcPr>
          <w:p w14:paraId="4BC10DDD" w14:textId="0D02EE8C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D25464" w:rsidRPr="00120811" w14:paraId="0362362A" w14:textId="77777777" w:rsidTr="00337046">
        <w:tc>
          <w:tcPr>
            <w:tcW w:w="3006" w:type="dxa"/>
            <w:shd w:val="clear" w:color="auto" w:fill="auto"/>
          </w:tcPr>
          <w:p w14:paraId="5C74958A" w14:textId="69331A84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3. </w:t>
            </w: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Анализ финансовых инструментов и портфеля инвестиций</w:t>
            </w:r>
          </w:p>
        </w:tc>
        <w:tc>
          <w:tcPr>
            <w:tcW w:w="3544" w:type="dxa"/>
            <w:shd w:val="clear" w:color="auto" w:fill="auto"/>
          </w:tcPr>
          <w:p w14:paraId="7F99AF56" w14:textId="3B4650B5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Формирование портфеля инвестиционных проектов и бюджета капиталовложений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t xml:space="preserve"> </w:t>
            </w: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 xml:space="preserve">Стратегии управления инвестиционным портфелем. </w:t>
            </w:r>
          </w:p>
        </w:tc>
        <w:tc>
          <w:tcPr>
            <w:tcW w:w="3113" w:type="dxa"/>
            <w:shd w:val="clear" w:color="auto" w:fill="auto"/>
          </w:tcPr>
          <w:p w14:paraId="45E87F23" w14:textId="517DCAF3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7F4E0C44" w14:textId="77777777" w:rsidTr="00337046">
        <w:tc>
          <w:tcPr>
            <w:tcW w:w="3006" w:type="dxa"/>
            <w:shd w:val="clear" w:color="auto" w:fill="auto"/>
          </w:tcPr>
          <w:p w14:paraId="7161B7E6" w14:textId="4E4439E3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 w:rsidR="007A145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Методы оценки финансовой жизнеспособности инвестиционных проектов</w:t>
            </w:r>
          </w:p>
        </w:tc>
        <w:tc>
          <w:tcPr>
            <w:tcW w:w="3544" w:type="dxa"/>
            <w:shd w:val="clear" w:color="auto" w:fill="auto"/>
          </w:tcPr>
          <w:p w14:paraId="4CD8EC8A" w14:textId="0F35FE12" w:rsidR="00120811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Оценка влияния структуры и уровня рисков инвестиционных проектов на ставку дисконтирования.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Правила отбора проектов для финансирования на основе критериев их чистой дисконтированной стоимости, внутреннего уровня доходности, индекса рентабельности и срока окупаемости инвестиций.</w:t>
            </w:r>
          </w:p>
        </w:tc>
        <w:tc>
          <w:tcPr>
            <w:tcW w:w="3113" w:type="dxa"/>
            <w:shd w:val="clear" w:color="auto" w:fill="auto"/>
          </w:tcPr>
          <w:p w14:paraId="38F738E2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0E9F21F7" w14:textId="77777777" w:rsidTr="00337046">
        <w:tc>
          <w:tcPr>
            <w:tcW w:w="3006" w:type="dxa"/>
            <w:shd w:val="clear" w:color="auto" w:fill="auto"/>
          </w:tcPr>
          <w:p w14:paraId="66E07F22" w14:textId="5A6AAB49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Тема </w:t>
            </w:r>
            <w:r w:rsidR="007A14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Анализ уровня рисков инвестиционных проектов</w:t>
            </w:r>
          </w:p>
        </w:tc>
        <w:tc>
          <w:tcPr>
            <w:tcW w:w="3544" w:type="dxa"/>
            <w:shd w:val="clear" w:color="auto" w:fill="auto"/>
          </w:tcPr>
          <w:p w14:paraId="4D7A211B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финансовых последствий воздействия различных видов рисков</w:t>
            </w:r>
          </w:p>
        </w:tc>
        <w:tc>
          <w:tcPr>
            <w:tcW w:w="3113" w:type="dxa"/>
            <w:shd w:val="clear" w:color="auto" w:fill="auto"/>
          </w:tcPr>
          <w:p w14:paraId="6154D5E8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</w:tbl>
    <w:p w14:paraId="45280124" w14:textId="77777777" w:rsidR="00120811" w:rsidRPr="00120811" w:rsidRDefault="00120811" w:rsidP="00120811">
      <w:pPr>
        <w:widowControl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08DD5" w14:textId="77777777" w:rsidR="00120811" w:rsidRPr="00120811" w:rsidRDefault="00120811" w:rsidP="00120811">
      <w:pPr>
        <w:widowControl w:val="0"/>
        <w:numPr>
          <w:ilvl w:val="1"/>
          <w:numId w:val="11"/>
        </w:numPr>
        <w:tabs>
          <w:tab w:val="left" w:pos="1276"/>
        </w:tabs>
        <w:spacing w:before="240" w:after="24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7" w:name="_Toc160638108"/>
      <w:bookmarkStart w:id="28" w:name="_Toc161056222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Перечень вопросов, заданий, тем для подготовки к текущему контролю (согласно таблице 2)</w:t>
      </w:r>
      <w:bookmarkEnd w:id="27"/>
      <w:bookmarkEnd w:id="28"/>
    </w:p>
    <w:p w14:paraId="380DF05B" w14:textId="73001C98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Учебным планом дисциплины предусмотрено выполнение студентами </w:t>
      </w:r>
      <w:bookmarkStart w:id="29" w:name="_Hlk164179849"/>
      <w:r w:rsidR="007A1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творческого домашнего задания</w:t>
      </w:r>
      <w:bookmarkEnd w:id="29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09CAB3F2" w14:textId="5568AACB" w:rsidR="00120811" w:rsidRPr="00120811" w:rsidRDefault="00120811" w:rsidP="00120811">
      <w:pPr>
        <w:widowControl w:val="0"/>
        <w:tabs>
          <w:tab w:val="left" w:pos="1299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тем для выполнения </w:t>
      </w:r>
      <w:r w:rsidR="007A1457" w:rsidRPr="007A1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творческого домашнего задания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56A27D5F" w14:textId="7E467F4C" w:rsidR="003A76F1" w:rsidRDefault="00120811" w:rsidP="003A76F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A76F1" w:rsidRPr="003A76F1">
        <w:t xml:space="preserve"> </w:t>
      </w:r>
      <w:r w:rsidR="003A76F1" w:rsidRP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Инвестиционный менеджмент и стратегическое управление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76F1" w:rsidRP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Выявление, оценка и выбор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6F1" w:rsidRP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стратегической зоны хозяйствования предприятия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76F1" w:rsidRPr="003A76F1">
        <w:t xml:space="preserve"> </w:t>
      </w:r>
      <w:r w:rsidR="003A76F1" w:rsidRP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Инвестиционное проектирование. Комплексная экспертиза инвестиционн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A76F1" w:rsidRP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AC0"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примере 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конкретного </w:t>
      </w:r>
      <w:r w:rsidR="00903AC0"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065F912" w14:textId="5AE0E2B8" w:rsidR="00120811" w:rsidRPr="00120811" w:rsidRDefault="00903AC0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интерпретация результатов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расчетов, отражающих особенности структуры денежных потоков в инвестиционных проектах, связанных с заменой оборудования, создание новых компаний и вложений в финансовые активы. Их влияние на методику анализа и оценку чистой приведенной стоимости проектов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примере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конкретного 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DCDBF27" w14:textId="223FA77B" w:rsidR="00120811" w:rsidRPr="00120811" w:rsidRDefault="00903AC0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проработки ТЭО инвестиционного проекта и целесообразность его финансирования (выбор отрасли - самостоятельно).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проработанности в ТЭО конкретных инвестиционных проектов разделов, посвященных оценке уровня рисков.</w:t>
      </w:r>
    </w:p>
    <w:p w14:paraId="1D7C7812" w14:textId="6F18EC11" w:rsidR="00903AC0" w:rsidRDefault="00120811" w:rsidP="00903AC0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AC0"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инвестиционных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AC0"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в условиях риска Сравнительный анализ эффективности методов снижения инвестиционных рисков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30" w:name="_Hlk164182340"/>
      <w:bookmarkStart w:id="31" w:name="_Hlk164182284"/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примере проекта</w:t>
      </w:r>
      <w:bookmarkEnd w:id="30"/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/предприятия)</w:t>
      </w:r>
      <w:r w:rsidR="00903AC0"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bookmarkEnd w:id="31"/>
    <w:p w14:paraId="49CEABFD" w14:textId="42C6935D" w:rsidR="00903AC0" w:rsidRPr="00903AC0" w:rsidRDefault="00903AC0" w:rsidP="00903AC0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Расчет п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рисков инвестиционного проекта и методы их оценки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чувствительности инвестиционного 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03AC0">
        <w:t xml:space="preserve"> 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примере проекта/предприятия).</w:t>
      </w:r>
    </w:p>
    <w:p w14:paraId="44D77F24" w14:textId="01E8418F" w:rsidR="00120811" w:rsidRPr="00120811" w:rsidRDefault="00903AC0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Расчет основных показателей эффективности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инвестиционных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организации/проекта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применением «Альт-Инвест».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Интерпретация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полученных результатов, формирование аналитического заключения.</w:t>
      </w:r>
    </w:p>
    <w:p w14:paraId="1A35593A" w14:textId="7BBBC48C" w:rsidR="00120811" w:rsidRPr="00120811" w:rsidRDefault="00903AC0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Формирование финансовой модели инвестиционного проекта в среде MS Excel.</w:t>
      </w:r>
      <w:r w:rsidRPr="00903AC0">
        <w:t xml:space="preserve"> 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Интерпретация полученных результатов,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аналитического заключения.</w:t>
      </w:r>
    </w:p>
    <w:p w14:paraId="0BACD50C" w14:textId="77777777" w:rsidR="00120811" w:rsidRPr="00120811" w:rsidRDefault="00120811" w:rsidP="0012081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 бизнес-аналитики Факультета налогов, аудита и бизнес-анализа.</w:t>
      </w:r>
    </w:p>
    <w:p w14:paraId="0075F213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балльной оценки различных форм текущего контроля успеваемости</w:t>
      </w:r>
    </w:p>
    <w:p w14:paraId="47D465AB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3A4D35C0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посещаемости лекций, практических и семинарских занятий;</w:t>
      </w:r>
    </w:p>
    <w:p w14:paraId="3F13E9E1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7A00427D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выполнения заданий для самостоятельной работы;</w:t>
      </w:r>
    </w:p>
    <w:p w14:paraId="7703A8DF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результатов экспресс-контроля в течение семестра.</w:t>
      </w:r>
    </w:p>
    <w:p w14:paraId="62726FC4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Критерии </w:t>
      </w:r>
      <w:proofErr w:type="spellStart"/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бально</w:t>
      </w:r>
      <w:proofErr w:type="spellEnd"/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B369CAD" w14:textId="77777777" w:rsidR="00120811" w:rsidRPr="00120811" w:rsidRDefault="00120811" w:rsidP="00120811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2" w:name="_Toc160638109"/>
      <w:bookmarkStart w:id="33" w:name="_Toc161056223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32"/>
      <w:bookmarkEnd w:id="33"/>
    </w:p>
    <w:p w14:paraId="592576F5" w14:textId="77777777" w:rsidR="00120811" w:rsidRPr="00120811" w:rsidRDefault="00120811" w:rsidP="0012081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51743E" w14:textId="77777777" w:rsidR="00120811" w:rsidRDefault="00120811" w:rsidP="0012081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8E51CD5" w14:textId="77777777" w:rsidR="00120811" w:rsidRPr="00120811" w:rsidRDefault="00120811" w:rsidP="0012081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Таблица 6</w:t>
      </w:r>
    </w:p>
    <w:tbl>
      <w:tblPr>
        <w:tblW w:w="97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2083"/>
        <w:gridCol w:w="2170"/>
        <w:gridCol w:w="3339"/>
      </w:tblGrid>
      <w:tr w:rsidR="00120811" w:rsidRPr="00120811" w14:paraId="76E46675" w14:textId="77777777" w:rsidTr="00337046">
        <w:trPr>
          <w:trHeight w:val="475"/>
        </w:trPr>
        <w:tc>
          <w:tcPr>
            <w:tcW w:w="2155" w:type="dxa"/>
            <w:shd w:val="clear" w:color="auto" w:fill="auto"/>
          </w:tcPr>
          <w:p w14:paraId="588FD498" w14:textId="77777777" w:rsidR="00120811" w:rsidRPr="00120811" w:rsidRDefault="00120811" w:rsidP="001208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083" w:type="dxa"/>
          </w:tcPr>
          <w:p w14:paraId="20DBB46C" w14:textId="1F28BA78" w:rsidR="00120811" w:rsidRPr="00120811" w:rsidRDefault="00E15E95" w:rsidP="001208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индикаторов</w:t>
            </w:r>
            <w:r w:rsidR="00120811"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достижения компетенции</w:t>
            </w:r>
          </w:p>
        </w:tc>
        <w:tc>
          <w:tcPr>
            <w:tcW w:w="2170" w:type="dxa"/>
          </w:tcPr>
          <w:p w14:paraId="27A5479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Результаты обучения (умения и знания), соотнесенные с индикаторами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достижения компетенции</w:t>
            </w:r>
          </w:p>
        </w:tc>
        <w:tc>
          <w:tcPr>
            <w:tcW w:w="3339" w:type="dxa"/>
            <w:shd w:val="clear" w:color="auto" w:fill="auto"/>
          </w:tcPr>
          <w:p w14:paraId="0AB9043E" w14:textId="77777777" w:rsidR="00120811" w:rsidRPr="00120811" w:rsidRDefault="00120811" w:rsidP="001208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337046" w:rsidRPr="00120811" w14:paraId="22FB2F51" w14:textId="77777777" w:rsidTr="00337046">
        <w:trPr>
          <w:trHeight w:val="765"/>
        </w:trPr>
        <w:tc>
          <w:tcPr>
            <w:tcW w:w="2155" w:type="dxa"/>
            <w:vMerge w:val="restart"/>
            <w:shd w:val="clear" w:color="auto" w:fill="auto"/>
          </w:tcPr>
          <w:p w14:paraId="009E2142" w14:textId="25404F2A" w:rsidR="00337046" w:rsidRPr="00120811" w:rsidRDefault="00337046" w:rsidP="0033704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ПК-2.</w:t>
            </w:r>
            <w:r>
              <w:t xml:space="preserve"> </w:t>
            </w:r>
            <w:r w:rsidRPr="0033704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Способность применять современные инструменты анализа, в том числе, с использованием интеллектуальных информационно-аналитических систем</w:t>
            </w:r>
            <w:r w:rsidRPr="009A5D1F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083" w:type="dxa"/>
            <w:shd w:val="clear" w:color="auto" w:fill="auto"/>
          </w:tcPr>
          <w:p w14:paraId="014E6F48" w14:textId="77777777" w:rsidR="00337046" w:rsidRPr="00337046" w:rsidRDefault="00337046" w:rsidP="00337046">
            <w:pPr>
              <w:pStyle w:val="a8"/>
              <w:widowControl w:val="0"/>
              <w:numPr>
                <w:ilvl w:val="0"/>
                <w:numId w:val="43"/>
              </w:numPr>
              <w:tabs>
                <w:tab w:val="left" w:pos="0"/>
              </w:tabs>
              <w:autoSpaceDE w:val="0"/>
              <w:autoSpaceDN w:val="0"/>
              <w:adjustRightInd w:val="0"/>
              <w:ind w:left="-17" w:firstLine="48"/>
              <w:jc w:val="both"/>
              <w:rPr>
                <w:rFonts w:eastAsia="Calibri"/>
                <w:lang w:eastAsia="ru-RU"/>
              </w:rPr>
            </w:pPr>
            <w:r w:rsidRPr="00337046">
              <w:rPr>
                <w:rFonts w:eastAsia="Calibri"/>
                <w:lang w:eastAsia="ru-RU"/>
              </w:rPr>
              <w:t>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информационно-аналитических систем.</w:t>
            </w:r>
          </w:p>
          <w:p w14:paraId="4D6E9AD2" w14:textId="1EEDF164" w:rsidR="00337046" w:rsidRPr="00337046" w:rsidRDefault="00337046" w:rsidP="003370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zh-CN"/>
              </w:rPr>
            </w:pPr>
          </w:p>
        </w:tc>
        <w:tc>
          <w:tcPr>
            <w:tcW w:w="2170" w:type="dxa"/>
          </w:tcPr>
          <w:p w14:paraId="5B991FE2" w14:textId="77777777" w:rsidR="00337046" w:rsidRPr="00547D5C" w:rsidRDefault="00337046" w:rsidP="003370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1. </w:t>
            </w:r>
            <w:r w:rsidRPr="00547D5C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1C68FFF7" w14:textId="77777777" w:rsidR="00337046" w:rsidRDefault="00337046" w:rsidP="0033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современные методы экономического анализа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финансовых инструментов и оценки инвестиционных проектов, о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бласти применения информационн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о-аналитических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систем, технологии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информационного анализа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, информационно-аналитические п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рограммные продукты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, их в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озможности и ограничения.</w:t>
            </w:r>
          </w:p>
          <w:p w14:paraId="27364CD3" w14:textId="1058F1F5" w:rsidR="00337046" w:rsidRPr="009A5D1F" w:rsidRDefault="00337046" w:rsidP="0033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547D5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использова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ть</w:t>
            </w:r>
            <w:r w:rsidRPr="00547D5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метод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ы</w:t>
            </w:r>
            <w:r w:rsidRPr="00547D5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анализа </w:t>
            </w:r>
            <w:r w:rsidRPr="00C70DF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финансовых инструментов и оценки инвестиционных проектов</w:t>
            </w:r>
            <w:r w:rsidRPr="00547D5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, в том числе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использованием интеллектуальных информационно-аналитических систем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39" w:type="dxa"/>
            <w:shd w:val="clear" w:color="auto" w:fill="auto"/>
          </w:tcPr>
          <w:p w14:paraId="76506875" w14:textId="4A0E73D7" w:rsidR="00337046" w:rsidRPr="00F96161" w:rsidRDefault="00337046" w:rsidP="0033704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1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</w:t>
            </w:r>
          </w:p>
          <w:p w14:paraId="3598BC09" w14:textId="77777777" w:rsidR="00337046" w:rsidRPr="00120811" w:rsidRDefault="00337046" w:rsidP="0033704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Компания рассматривает два альтернативных инвестиционных проекта. Денежные потоки, ожидаемые от каждого из проектов, представлены </w:t>
            </w:r>
            <w:r w:rsidRPr="00287EA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таблице 1.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Требуемая доходность обоих проектов составляет 12% годовых. Оценить индекс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доходности обоих проектов, сделать вывод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 том,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какой из проектов компания выберет на основе сравнения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эти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 показателей. Какой из проектов компания выбрала бы, ориентируясь на критерий чистой текущей стоимости?</w:t>
            </w:r>
          </w:p>
          <w:p w14:paraId="3F72652F" w14:textId="77777777" w:rsidR="00337046" w:rsidRPr="0066467B" w:rsidRDefault="00337046" w:rsidP="0033704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Прогноз денежных потоков инвестиционного проекта</w:t>
            </w:r>
          </w:p>
          <w:p w14:paraId="22A09398" w14:textId="77777777" w:rsidR="00337046" w:rsidRPr="00287EAB" w:rsidRDefault="00337046" w:rsidP="00337046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Таблица 1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958"/>
              <w:gridCol w:w="958"/>
            </w:tblGrid>
            <w:tr w:rsidR="00337046" w:rsidRPr="00BE5E36" w14:paraId="34A0A8EE" w14:textId="77777777" w:rsidTr="006745A7">
              <w:tc>
                <w:tcPr>
                  <w:tcW w:w="336" w:type="dxa"/>
                </w:tcPr>
                <w:p w14:paraId="054AE7B1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958" w:type="dxa"/>
                </w:tcPr>
                <w:p w14:paraId="25A730FE" w14:textId="77777777" w:rsidR="00337046" w:rsidRPr="00287EAB" w:rsidRDefault="00337046" w:rsidP="00337046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Проект А</w:t>
                  </w:r>
                </w:p>
                <w:p w14:paraId="1A0F42E3" w14:textId="77777777" w:rsidR="00337046" w:rsidRPr="00287EAB" w:rsidRDefault="00337046" w:rsidP="00337046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) </w:t>
                  </w:r>
                </w:p>
                <w:p w14:paraId="5685C44C" w14:textId="77777777" w:rsidR="00337046" w:rsidRPr="00287EAB" w:rsidRDefault="00337046" w:rsidP="00337046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(тыс. у.е.)</w:t>
                  </w:r>
                </w:p>
              </w:tc>
              <w:tc>
                <w:tcPr>
                  <w:tcW w:w="958" w:type="dxa"/>
                </w:tcPr>
                <w:p w14:paraId="64C87C89" w14:textId="77777777" w:rsidR="00337046" w:rsidRPr="00287EAB" w:rsidRDefault="00337046" w:rsidP="00337046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Проект В</w:t>
                  </w:r>
                </w:p>
                <w:p w14:paraId="7A5E874E" w14:textId="77777777" w:rsidR="00337046" w:rsidRPr="00287EAB" w:rsidRDefault="00337046" w:rsidP="00337046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) </w:t>
                  </w:r>
                </w:p>
                <w:p w14:paraId="1779BEFD" w14:textId="77777777" w:rsidR="00337046" w:rsidRPr="00287EAB" w:rsidRDefault="00337046" w:rsidP="00337046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(тыс. у.е.)</w:t>
                  </w:r>
                </w:p>
              </w:tc>
            </w:tr>
            <w:tr w:rsidR="00337046" w14:paraId="0994C8FB" w14:textId="77777777" w:rsidTr="006745A7">
              <w:tc>
                <w:tcPr>
                  <w:tcW w:w="336" w:type="dxa"/>
                </w:tcPr>
                <w:p w14:paraId="127D9512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8" w:type="dxa"/>
                </w:tcPr>
                <w:p w14:paraId="76CC8883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-4300</w:t>
                  </w:r>
                </w:p>
              </w:tc>
              <w:tc>
                <w:tcPr>
                  <w:tcW w:w="958" w:type="dxa"/>
                </w:tcPr>
                <w:p w14:paraId="1F9DF38A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-500</w:t>
                  </w:r>
                </w:p>
              </w:tc>
            </w:tr>
            <w:tr w:rsidR="00337046" w14:paraId="73742976" w14:textId="77777777" w:rsidTr="006745A7">
              <w:tc>
                <w:tcPr>
                  <w:tcW w:w="336" w:type="dxa"/>
                </w:tcPr>
                <w:p w14:paraId="2BEF027A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</w:tcPr>
                <w:p w14:paraId="0B3ECC21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1300</w:t>
                  </w:r>
                </w:p>
              </w:tc>
              <w:tc>
                <w:tcPr>
                  <w:tcW w:w="958" w:type="dxa"/>
                </w:tcPr>
                <w:p w14:paraId="0329BE3F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337046" w14:paraId="2E839D86" w14:textId="77777777" w:rsidTr="006745A7">
              <w:tc>
                <w:tcPr>
                  <w:tcW w:w="336" w:type="dxa"/>
                </w:tcPr>
                <w:p w14:paraId="4A678503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8" w:type="dxa"/>
                </w:tcPr>
                <w:p w14:paraId="0066994A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1500</w:t>
                  </w:r>
                </w:p>
              </w:tc>
              <w:tc>
                <w:tcPr>
                  <w:tcW w:w="958" w:type="dxa"/>
                </w:tcPr>
                <w:p w14:paraId="7B134D26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</w:t>
                  </w:r>
                </w:p>
              </w:tc>
            </w:tr>
            <w:tr w:rsidR="00337046" w14:paraId="7851C20B" w14:textId="77777777" w:rsidTr="006745A7">
              <w:tc>
                <w:tcPr>
                  <w:tcW w:w="336" w:type="dxa"/>
                </w:tcPr>
                <w:p w14:paraId="0A3EE324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8" w:type="dxa"/>
                </w:tcPr>
                <w:p w14:paraId="299C9E2B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1600</w:t>
                  </w:r>
                </w:p>
              </w:tc>
              <w:tc>
                <w:tcPr>
                  <w:tcW w:w="958" w:type="dxa"/>
                </w:tcPr>
                <w:p w14:paraId="786C9309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337046" w14:paraId="5C9E14FE" w14:textId="77777777" w:rsidTr="006745A7">
              <w:tc>
                <w:tcPr>
                  <w:tcW w:w="336" w:type="dxa"/>
                </w:tcPr>
                <w:p w14:paraId="738E10E9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8" w:type="dxa"/>
                </w:tcPr>
                <w:p w14:paraId="2C2BB0A8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2100</w:t>
                  </w:r>
                </w:p>
              </w:tc>
              <w:tc>
                <w:tcPr>
                  <w:tcW w:w="958" w:type="dxa"/>
                </w:tcPr>
                <w:p w14:paraId="2324FA2B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692DF41F" w14:textId="578F83E8" w:rsidR="00337046" w:rsidRPr="00120811" w:rsidRDefault="00337046" w:rsidP="0033704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96161" w:rsidRPr="00120811" w14:paraId="4FF2297B" w14:textId="77777777" w:rsidTr="00337046">
        <w:trPr>
          <w:trHeight w:val="765"/>
        </w:trPr>
        <w:tc>
          <w:tcPr>
            <w:tcW w:w="2155" w:type="dxa"/>
            <w:vMerge/>
            <w:shd w:val="clear" w:color="auto" w:fill="auto"/>
          </w:tcPr>
          <w:p w14:paraId="0C92C769" w14:textId="77777777" w:rsidR="00F96161" w:rsidRPr="00120811" w:rsidRDefault="00F96161" w:rsidP="00F9616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83" w:type="dxa"/>
          </w:tcPr>
          <w:p w14:paraId="75F8C0E9" w14:textId="59F4CD26" w:rsidR="00F96161" w:rsidRPr="00120811" w:rsidRDefault="00F96161" w:rsidP="00F9616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208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046" w:rsidRPr="00337046">
              <w:rPr>
                <w:rFonts w:ascii="Times New Roman" w:eastAsia="Times New Roman" w:hAnsi="Times New Roman"/>
                <w:sz w:val="24"/>
                <w:szCs w:val="24"/>
              </w:rPr>
              <w:t>Демонстрирует владение методами сбора, анализа и обработки данных для принятия управленческих решений при моделировании бизнес-процессов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70" w:type="dxa"/>
          </w:tcPr>
          <w:p w14:paraId="79823C4E" w14:textId="77777777" w:rsidR="00F96161" w:rsidRPr="00120811" w:rsidRDefault="00F96161" w:rsidP="00F961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2. </w:t>
            </w:r>
            <w:r w:rsidRPr="0012081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Знать:</w:t>
            </w: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27271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риемы и 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 xml:space="preserve"> сбора, анализа и обработки данных для принятия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управленческих решений при моделировании бизнес-процессов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оценки инвестиционных проектов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14508169" w14:textId="77777777" w:rsidR="00F96161" w:rsidRPr="00120811" w:rsidRDefault="00F96161" w:rsidP="00F961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6F816365" w14:textId="77777777" w:rsidR="00F96161" w:rsidRPr="00C70DF8" w:rsidRDefault="00F96161" w:rsidP="00F96161">
            <w:pPr>
              <w:widowControl w:val="0"/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70DF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анализировать и</w:t>
            </w:r>
          </w:p>
          <w:p w14:paraId="630DAC92" w14:textId="6C09E510" w:rsidR="00F96161" w:rsidRPr="00120811" w:rsidRDefault="00F96161" w:rsidP="00F96161">
            <w:pPr>
              <w:widowControl w:val="0"/>
              <w:tabs>
                <w:tab w:val="left" w:pos="110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27271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моделировать бизнес-процессы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связанные с вложениями средств организации в финансовые инструменты и инвестиционные проекты, </w:t>
            </w:r>
            <w:r w:rsidRPr="0027271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использовать методы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7271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реорганизации бизнес-процессов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на основе оценки эффективности проектов</w:t>
            </w:r>
            <w:r w:rsidRPr="0027271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 практической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>организаций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39" w:type="dxa"/>
            <w:shd w:val="clear" w:color="auto" w:fill="auto"/>
          </w:tcPr>
          <w:p w14:paraId="6CEC2B13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370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</w:t>
            </w:r>
          </w:p>
          <w:p w14:paraId="3B3D6513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Компания рассматривает инвестиционный проект, связанный с выводом на рынок нового продукта. Проект требует первоначальных капитальных вложений в оборудование в сумме 50 млн </w:t>
            </w:r>
            <w:proofErr w:type="spellStart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д.е</w:t>
            </w:r>
            <w:proofErr w:type="spellEnd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. Срок реализации инвестиционного проекта 5 лет, приобретенное оборудование линейно амортизируется в течение этого срока.</w:t>
            </w:r>
          </w:p>
          <w:p w14:paraId="3D5B5668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Ожидается, что осуществление </w:t>
            </w: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 xml:space="preserve">проекта позволит ежегодно производить по 80 тыс. единиц продукции, которую планируется реализовать по цене 1100 </w:t>
            </w:r>
            <w:proofErr w:type="spellStart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д.е</w:t>
            </w:r>
            <w:proofErr w:type="spellEnd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за штуку. Удельные переменные затраты на производство единицы продукции планируются на уровне 600 </w:t>
            </w:r>
            <w:proofErr w:type="spellStart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д.е</w:t>
            </w:r>
            <w:proofErr w:type="spellEnd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., а прогнозное значение постоянных затрат составляет 20 млн </w:t>
            </w:r>
            <w:proofErr w:type="spellStart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д.е</w:t>
            </w:r>
            <w:proofErr w:type="spellEnd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. в год. Предполагается, ставка налога на прибыль по планируемой деятельности равна нулю. Требуемая норма доходности инвестиционного проекта составляет 20 % годовых.</w:t>
            </w:r>
          </w:p>
          <w:p w14:paraId="740E98B6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Оценить следующие критические параметры объема продаж для проекта:</w:t>
            </w:r>
          </w:p>
          <w:p w14:paraId="6F058283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1) точка операционной безубыточности (минимальный объем продаж, при котором операционный денежный поток, получаемый компанией, равен нулю);</w:t>
            </w:r>
          </w:p>
          <w:p w14:paraId="416CDA4B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2) точка бухгалтерской безубыточности (минимальный объем продаж, при котором бухгалтерская прибыль, получаемая компанией равна нулю);</w:t>
            </w:r>
          </w:p>
          <w:p w14:paraId="07FF4F15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3) точка финансовой безубыточности (минимальный объем продаж, при котором операционные денежные потоки обеспечивают минимальный уровень требуемой доходности, а NPV проекта равно нулю).</w:t>
            </w:r>
          </w:p>
          <w:p w14:paraId="6F5ABDC0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Составить прогноз доходов и расходов по проекту и оценить его эффективность при объеме продаж, соответствующем каждой из рассчитанных точек безубыточности.</w:t>
            </w:r>
          </w:p>
          <w:p w14:paraId="1A8BC204" w14:textId="77777777" w:rsidR="00070D73" w:rsidRPr="00337046" w:rsidRDefault="00070D73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  <w:p w14:paraId="2DEA159C" w14:textId="77777777" w:rsidR="00070D73" w:rsidRPr="00337046" w:rsidRDefault="00070D73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Задание</w:t>
            </w:r>
          </w:p>
          <w:p w14:paraId="1EA235AE" w14:textId="77D6AC29" w:rsidR="00070D73" w:rsidRPr="00337046" w:rsidRDefault="00070D73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/>
              </w:rPr>
              <w:t xml:space="preserve">При поступлении заказа от покупателя в отделе приема заказов проверяют заказ на полноту информации (длительность 5 минут), после этого в отделе по работе с заказами проводится сверка переведенной покупателем суммы со стоимостью заказа (длительность 3 минуты). В </w:t>
            </w:r>
            <w:r w:rsidRPr="003370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случае недостаточности суммы происходит возврат заказа отправителю. Если же сумма достаточна, то на складе осуществляется комплектация заказа (длительность 32 минуты). Затем в отделе упаковки происходит упаковка заказа (длительность 10 минут), а отдел доставок осуществляет отправку заказа покупателю (длительность 10 минут). Построить модель бизнес-процесса. Определить уровень производительности труда сотрудников бизнес-процесса, если общая длительность выполнения 1 заказа составляет 2 рабочих дня (16 часов). Как возможно увеличить уровень производительности труда в этом бизнес-процессе?</w:t>
            </w:r>
          </w:p>
        </w:tc>
      </w:tr>
    </w:tbl>
    <w:p w14:paraId="43DDC139" w14:textId="77777777" w:rsidR="00120811" w:rsidRPr="00120811" w:rsidRDefault="00120811" w:rsidP="00120811">
      <w:pPr>
        <w:tabs>
          <w:tab w:val="left" w:pos="9214"/>
          <w:tab w:val="left" w:pos="93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</w:p>
    <w:p w14:paraId="2D4A73B0" w14:textId="77777777" w:rsidR="00120811" w:rsidRPr="00120811" w:rsidRDefault="00120811" w:rsidP="00120811">
      <w:pPr>
        <w:tabs>
          <w:tab w:val="left" w:pos="9214"/>
          <w:tab w:val="left" w:pos="93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 xml:space="preserve">Оценка по дисциплине может выполняться на основе среднего балла по всем компетенциям формируемым дисциплиной. </w:t>
      </w:r>
    </w:p>
    <w:p w14:paraId="1C44E176" w14:textId="5D0F76B4" w:rsidR="00120811" w:rsidRPr="00120811" w:rsidRDefault="00120811" w:rsidP="00120811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Основными формами текущего контроля знаний </w:t>
      </w:r>
      <w:r w:rsidR="006A4A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</w:t>
      </w:r>
      <w:r w:rsidRPr="00120811">
        <w:rPr>
          <w:rFonts w:ascii="Times New Roman" w:eastAsia="Times New Roman" w:hAnsi="Times New Roman" w:cs="Times New Roman"/>
          <w:b/>
          <w:bCs/>
          <w:iCs/>
          <w:noProof/>
          <w:sz w:val="24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>дисциплин</w:t>
      </w:r>
      <w:r w:rsidR="006A4A93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>е</w:t>
      </w:r>
      <w:r w:rsidRPr="00120811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являются: </w:t>
      </w: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обсуждение вынесенных в планах семинарских занятий дискуссионных тем и вопросов; решение бизнес-кейсов и их обсуждение с точки зрения умения формулировать выводы, вносить рекомендации и принимать управленческие решения; обсуждение законодательных, правовых и нормативных актов. </w:t>
      </w:r>
    </w:p>
    <w:p w14:paraId="198A1A07" w14:textId="77777777" w:rsidR="00120811" w:rsidRPr="00120811" w:rsidRDefault="00120811" w:rsidP="0012081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в ходе решения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кейсовых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следует обязательно сопровождать пояснениями, обобщениями и выводами, показывающими комплексность </w:t>
      </w:r>
      <w:r w:rsidRPr="0012081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анализа и финансового моделирования инвестиционных проектов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Выводы должны содержать конкретные рекомендации или разработанные мероприятия по повышению устойчивой деятельности экономического субъекта. </w:t>
      </w:r>
    </w:p>
    <w:p w14:paraId="62152DD2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4" w:name="_Toc194131523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самостоятельных работ</w:t>
      </w:r>
      <w:bookmarkEnd w:id="34"/>
    </w:p>
    <w:p w14:paraId="618BC2BB" w14:textId="4774D469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семестра проводятся самостоятельные работы обучающихся – </w:t>
      </w:r>
      <w:r w:rsidR="00DA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домашние задания по темам дисциплины и </w:t>
      </w:r>
      <w:r w:rsidR="006A4A9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 домашнее задание</w:t>
      </w:r>
      <w:r w:rsidR="00DA0D92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являющееся формой текущего контроля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A0D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творческое задание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выполняется с использованием функций </w:t>
      </w:r>
      <w:r w:rsidR="00DA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возможностей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СПАРК, СПС КонсультантПлюс, СПС Гарант либо иными методами по выбору обучающегося, что дает отличия в количественных результатах решения и требует обоснования выбора метода, принятых ограничений и соответствующих выводов.</w:t>
      </w:r>
    </w:p>
    <w:p w14:paraId="49BA59EC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D189259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Примерный перечень вопросов для подготовки к зачету:</w:t>
      </w:r>
    </w:p>
    <w:p w14:paraId="02B30B1F" w14:textId="21F8DA92" w:rsidR="00120811" w:rsidRPr="00070D73" w:rsidRDefault="00120811" w:rsidP="00070D73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денежных потоков и причины ее применения в инвестиционном анализе.</w:t>
      </w:r>
      <w:r w:rsidR="00070D73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 стоимости денег во времени </w:t>
      </w:r>
      <w:r w:rsidR="00B8328F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прикладные</w:t>
      </w:r>
      <w:r w:rsidR="00070D73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аспекты его учета в инвестиционном анализе.</w:t>
      </w:r>
    </w:p>
    <w:p w14:paraId="29BE4CE0" w14:textId="5213E023" w:rsidR="00120811" w:rsidRDefault="00070D73" w:rsidP="00070D73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соотношения риска и доходности вложений. А</w:t>
      </w:r>
      <w:r w:rsidR="00120811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льтернативн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20811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доходност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20811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вложений и ее значение для оценки достаточности уровня доходности инвестиционных проектов.</w:t>
      </w:r>
    </w:p>
    <w:p w14:paraId="0BB22762" w14:textId="7A0E9CF7" w:rsidR="00E8350C" w:rsidRPr="00070D73" w:rsidRDefault="00E8350C" w:rsidP="00070D73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Автоматизированные информационные системы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 анализе, управленческом учете и </w:t>
      </w:r>
      <w:r w:rsidRPr="00E835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инвестиционном менеджменте</w:t>
      </w:r>
      <w:r w:rsid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назначение, направления использования, </w:t>
      </w:r>
      <w:r w:rsidR="0073729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</w:t>
      </w:r>
      <w:r w:rsid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ограничения.</w:t>
      </w:r>
    </w:p>
    <w:p w14:paraId="2D70A530" w14:textId="3E7A7705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дисконтирования: его экономический смысл и связь с концепцией изменения стоимости денег во времени.</w:t>
      </w:r>
      <w:r w:rsidR="00E8350C" w:rsidRPr="00E8350C">
        <w:t xml:space="preserve"> </w:t>
      </w:r>
      <w:r w:rsidR="00E8350C" w:rsidRPr="00E835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ставки дисконтирования. Подходы к определению ставки</w:t>
      </w:r>
      <w:r w:rsidR="00E835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7DFAED" w14:textId="23FD6548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ТЭО инвестиционных проектов и характеристика основных его разделов.</w:t>
      </w:r>
      <w:r w:rsidR="00B8328F" w:rsidRPr="00B8328F">
        <w:t xml:space="preserve"> </w:t>
      </w:r>
      <w:r w:rsidR="00B8328F"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Отражение в ТЭО конкретных инвестиционных проектов разделов, посвященных оценке уровня рисков.</w:t>
      </w:r>
    </w:p>
    <w:p w14:paraId="75E1FD56" w14:textId="65D050D0" w:rsidR="00120811" w:rsidRPr="00070D73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денежных потоков и их отличие от бухгалтерских показателей доходов, затрат и прибыли.</w:t>
      </w:r>
      <w:r w:rsid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доходов и расходов (поступлений и платежей) по этапам инвестиционных проектов и факторы, определяющие их величину.</w:t>
      </w:r>
    </w:p>
    <w:p w14:paraId="7053F27E" w14:textId="5C77D285" w:rsidR="00120811" w:rsidRPr="00070D73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структуры денежных потоков в зависимости от характера инвестиционных проектов.</w:t>
      </w:r>
      <w:r w:rsid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прогнозирования поступлений и платежей.</w:t>
      </w:r>
    </w:p>
    <w:p w14:paraId="67CEE973" w14:textId="035383E5" w:rsidR="00120811" w:rsidRPr="00070D73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и динамические методы оценки эффективности вложений капитала.</w:t>
      </w:r>
      <w:r w:rsid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Динамические (финансовые) методы оценки доходности инвестиционных проектов.</w:t>
      </w:r>
    </w:p>
    <w:p w14:paraId="07DEC6AF" w14:textId="77777777" w:rsid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отбора проектов для финансирования на основе критериев их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чистой дисконтированной стоимости (NPV), внутреннего уровня доходности (IRR), индекса рентабельности (PI) и срока окупаемости инвестиций (РР).</w:t>
      </w:r>
    </w:p>
    <w:p w14:paraId="594077FE" w14:textId="6951E5AD" w:rsidR="00822537" w:rsidRPr="00822537" w:rsidRDefault="00737292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22537" w:rsidRP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инвестиционных проектов: цель, задачи и содержание. Проблема противоречивости инвестиционных решений, принимаемых на основе</w:t>
      </w:r>
      <w:r w:rsid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537" w:rsidRP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методов </w:t>
      </w:r>
      <w:r w:rsid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</w:t>
      </w:r>
      <w:r w:rsidR="00822537" w:rsidRP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>NPV и IRR.</w:t>
      </w:r>
    </w:p>
    <w:p w14:paraId="1FA65154" w14:textId="787E569E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обоснования ставки дисконтирования: доходность альтернативных вложений; доходность собственной деятельности; средняя отраслевая доходность деятельности, кумулятивные методы; средневзвешенная стоимость капитала предприятия и/или проекта.</w:t>
      </w:r>
    </w:p>
    <w:p w14:paraId="4827AE19" w14:textId="595A13B4" w:rsid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определения требуемой доходности на собственный капитал (стоимости собственных средств) и стоимости долгового финансирования.</w:t>
      </w:r>
      <w:r w:rsid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Отличия номинальной и реальной стоимости заемных источников средств, методика определения.</w:t>
      </w:r>
    </w:p>
    <w:p w14:paraId="72574529" w14:textId="3D265FF1" w:rsidR="00070D73" w:rsidRDefault="00070D73" w:rsidP="00070D73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Показатели, используемые для обоснования оптимальной структуры капитала: финансовый рычаг (леверидж), рентабельность собственного капитала (ROE), средневзвешенная цена капитала (WACC). Влияние структуры капитала на эффективность инвестиционного проекта.</w:t>
      </w:r>
    </w:p>
    <w:p w14:paraId="7F61F9D4" w14:textId="0EE696BE" w:rsidR="00B8328F" w:rsidRPr="00B8328F" w:rsidRDefault="00B8328F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 возникновения проектных рисков. Основные виды проектных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рисков.</w:t>
      </w:r>
    </w:p>
    <w:p w14:paraId="354ED537" w14:textId="390823EA" w:rsidR="00120811" w:rsidRPr="00120811" w:rsidRDefault="00B8328F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инвестиционных проектов в условиях риска.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влияния структуры и уровня рисков инвестиционных проектов на ставку дисконтирования.</w:t>
      </w:r>
    </w:p>
    <w:p w14:paraId="2C567A8B" w14:textId="727C9539" w:rsidR="00120811" w:rsidRDefault="00B8328F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Критерии и методы принятия решений в условиях инфляции и риска.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учета влияния инфляции через ставку дисконтирования.</w:t>
      </w:r>
    </w:p>
    <w:p w14:paraId="1F8E58D4" w14:textId="0A1B28C9" w:rsidR="00070D73" w:rsidRDefault="00B8328F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формирования инвестиционного портфеля организации на основе анализа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доходности и риска инвестиций.</w:t>
      </w:r>
    </w:p>
    <w:p w14:paraId="756BCF3E" w14:textId="6B5BCC37" w:rsidR="00B8328F" w:rsidRDefault="00B8328F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Бизнес-процессы формирования, анализа и управления портфелем финансовых инструментов.</w:t>
      </w:r>
    </w:p>
    <w:p w14:paraId="3BA901D5" w14:textId="493C624E" w:rsidR="00B8328F" w:rsidRDefault="00B8328F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Бизнес-процессы анализа финансовой жизнеспособности, отбора инвестиционных проектов для финансирования,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подготовкой и </w:t>
      </w: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реализацией инвестиционных проектов.</w:t>
      </w:r>
    </w:p>
    <w:p w14:paraId="05AA6440" w14:textId="6545ACC2" w:rsidR="00822537" w:rsidRPr="00737292" w:rsidRDefault="00737292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9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и методы принятия решений: в условиях ограниченности финансовых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72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ресурсов; по альтернативным, комплиментарным и замещающим проектам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372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противоречивых результатах анализа.</w:t>
      </w:r>
    </w:p>
    <w:p w14:paraId="0CA7FEFD" w14:textId="77777777" w:rsidR="00120811" w:rsidRPr="00120811" w:rsidRDefault="00120811" w:rsidP="00120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EDF73E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сформированности компетенций обучающихся -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Приказ от 23.03.2017 №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B32DC5D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3CC9A1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35" w:name="_Toc160638110"/>
      <w:bookmarkStart w:id="36" w:name="_Toc161056224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основной и дополнительной учебной литературы, необходимой для освоения дисциплины</w:t>
      </w:r>
      <w:bookmarkEnd w:id="35"/>
      <w:bookmarkEnd w:id="36"/>
    </w:p>
    <w:p w14:paraId="5C100A6A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Нормативно-правовые акты</w:t>
      </w:r>
    </w:p>
    <w:p w14:paraId="6E6C780B" w14:textId="77777777" w:rsidR="00120811" w:rsidRPr="00120811" w:rsidRDefault="00120811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Гражданский кодекс Российской Федерации (часть первая) от 30.11.1994 N 51-ФЗ (ред. от 02.11.2013), (в ред. Федеральных законов от 30.12.2004 </w:t>
      </w:r>
      <w:hyperlink r:id="rId10" w:history="1">
        <w:r w:rsidRPr="001208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 213-ФЗ</w:t>
        </w:r>
      </w:hyperlink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03.06.2006 </w:t>
      </w:r>
      <w:hyperlink r:id="rId11" w:history="1">
        <w:r w:rsidRPr="001208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 73-ФЗ</w:t>
        </w:r>
      </w:hyperlink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04.12.2006 </w:t>
      </w:r>
      <w:hyperlink r:id="rId12" w:history="1">
        <w:r w:rsidRPr="001208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 201-ФЗ</w:t>
        </w:r>
      </w:hyperlink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24641A5" w14:textId="77777777" w:rsidR="00120811" w:rsidRPr="00120811" w:rsidRDefault="00120811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 (часть первая) от 31.07.1998 N 146-ФЗ (ред. от 28.12.2013). Налоговый кодекс Российской Федерации (часть вторая) от 05.08.2000 N 117-ФЗ (ред. от 28.12.2013).</w:t>
      </w:r>
    </w:p>
    <w:p w14:paraId="6C513653" w14:textId="77777777" w:rsidR="00120811" w:rsidRPr="00120811" w:rsidRDefault="00120811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06.12.2011 N 402-ФЗ (ред. от 28.12.2013) "О бухгалтерском учете».</w:t>
      </w:r>
    </w:p>
    <w:p w14:paraId="029DF0C3" w14:textId="77777777" w:rsidR="00120811" w:rsidRPr="00120811" w:rsidRDefault="00120811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02A1DD2" w14:textId="2C35D631" w:rsidR="00120811" w:rsidRPr="000631F7" w:rsidRDefault="00120811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_Hlk164188477"/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стандарт </w:t>
      </w:r>
      <w:bookmarkEnd w:id="37"/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08.037 </w:t>
      </w:r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«Бизнес-аналитик». </w:t>
      </w:r>
      <w:bookmarkStart w:id="38" w:name="_Hlk164188919"/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приказом Министерства труда и социальной защиты Российской Федерации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End w:id="38"/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25 сентября 2018 года N 592н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A62A2B" w14:textId="70F56CE9" w:rsidR="000631F7" w:rsidRPr="0052689D" w:rsidRDefault="000631F7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стандарт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08.018 </w:t>
      </w:r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«Специалист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управлению рисками». </w:t>
      </w:r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приказом Министерства труда и социальной защиты Российской Федерации от</w:t>
      </w:r>
      <w:r w:rsidRPr="000631F7">
        <w:t xml:space="preserve"> </w:t>
      </w:r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30 августа 2018 года N 564н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A6CFBD" w14:textId="78653FE4" w:rsidR="0052689D" w:rsidRPr="00120811" w:rsidRDefault="0052689D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_Hlk164188609"/>
      <w:r w:rsidRPr="005268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Профессиональный стандарт 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26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по </w:t>
      </w:r>
      <w:bookmarkEnd w:id="39"/>
      <w:r w:rsidRPr="0052689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финансовому консультированию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приказом Министерства труда и социальной защиты Российской Федерации от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19 марта 2015 г. N 167н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C69E83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napToGri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14:paraId="5EC064DD" w14:textId="77777777" w:rsidR="00F02121" w:rsidRDefault="00F02121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Москва: </w:t>
      </w:r>
      <w:proofErr w:type="spellStart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 — 322 с. — (Магистратура). - Текст: непосредственный. - То же. - ЭБС BOOK.ru. - URL: https://book.ru/book/945985 (дата обращения: 15.04.2024). — </w:t>
      </w:r>
      <w:proofErr w:type="gramStart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75FD7FE6" w14:textId="77777777" w:rsidR="00ED69C6" w:rsidRDefault="00ED69C6" w:rsidP="00ED69C6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Маркарьян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Э. А., Инвестиционный анализ. Теория и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Э. А.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Маркарьян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П. Герасименко.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148 с. — ЭБС BOOK.ru. — URL: https://book.ru/book/948318 (дата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обращения:  01.03.2024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44F8AE6" w14:textId="1A48CD6D" w:rsidR="00ED69C6" w:rsidRPr="00ED69C6" w:rsidRDefault="00ED69C6" w:rsidP="00ED69C6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Финансово-аналитические инструменты устойчивого развития экономических субъектов: учебник для направления магистратуры "Экономика и управление" / О.В. Ефимова, Е.В. Никифорова, О.В. Шнайдер [и др.]; под ред. О.В. Ефимовой;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Москва: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2022 — 178 с. — (Магистратура). - Текст: непосредственный. - То же. - ЭБС BOOK.ru. - URL:https://book.ru/book/943808 (дата обращения: 15.04.2024).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575EFF8" w14:textId="0BABAE6F" w:rsidR="00120811" w:rsidRPr="00120811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CEC0C9" w14:textId="77777777" w:rsidR="00ED69C6" w:rsidRDefault="00ED69C6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Дамодаран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Инвестиционная оценка: инструменты и методы оценки любых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активов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учебно-практическое пособие / А.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Дамодаран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- 11-е изд.,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-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Альпина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Паблишер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2021. - 1316 с. - ЭБС ZNANIUM. - URL: https://znanium.com/catalog/product/1838938 (дата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16.04.2024). –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23698A3" w14:textId="77777777" w:rsidR="00ED69C6" w:rsidRDefault="00ED69C6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Долганова, О.И. Бизнес-процессы: анализ, моделирование, технологии совершенствования: учебник для студентов бакалавриата и магистратуры, обучающихся по направлениям "Бизнес-информатика", "Менеджмент", "Прикладная информатика" / О.И. Долганова;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— Москва: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2022. — 324 с. — (Бакалавриат и магистратура). - Текст: непосредственный. - То же. - ЭБС BOOK.ru. - URL:https://book.ru/book/943119 (дата обращения: 16.04.2024).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8DED849" w14:textId="77777777" w:rsidR="00ED69C6" w:rsidRDefault="00ED69C6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Ендовицкий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Д.А., Финансовый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Д.А.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Ендовицкий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Н.П. Любушин, Н.Э. Бабичева.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303 с. — (Бакалавриат и магистратура). - ЭБС BOOK.ru. — URL:https://book.ru/book/946958 (дата обращения: 16.04.2024).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88A7092" w14:textId="77777777" w:rsidR="00B261BB" w:rsidRDefault="00B261BB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Попова, Е. В., Менеджмент: бизнес-процессы в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Е. В. Попова, А. В.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Курамшина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Русайнс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133 с. — ISBN 978-5-466-05752-2. — ЭБС BOOK.ru. - URL: https://book.ru/book/953153 (дата обращения: 18.04.2024). —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 </w:t>
      </w:r>
    </w:p>
    <w:p w14:paraId="22CC1985" w14:textId="77777777" w:rsidR="00B261BB" w:rsidRDefault="00B261BB" w:rsidP="00B261BB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Точилкина Т.Е. Моделирование бизнес-процессов. Практикум: учебное пособие для направлений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"Бизнес-информатика" / Т.Е.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Точилкина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Москва: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2021 - 162 с. -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 - То же. - 2023. - ЭБС BOOK.ru. - URL: https://book.ru/book/950317 (дата обращения: 10.04.2024). —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418C929" w14:textId="367ADF0F" w:rsidR="00120811" w:rsidRPr="00B261BB" w:rsidRDefault="00B261BB" w:rsidP="00B261BB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Трегуб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И.В. Инструменты анализа финансовых рынков. Ч. 1. Технический анализ. Разработка торговых систем: монография / И.В.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Трегуб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Трегуб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Департамент анализа данных, принятия решений и финансовых технологий. — Москва: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Русайнс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2020. — 207 с. - Текст: непосредственный. - То же. - ЭБС BOOK.ru. — URL: https://book.ru/book/938106 (дата обращения: 11.03.2024). —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5EA0ADA" w14:textId="77777777" w:rsidR="00120811" w:rsidRPr="00120811" w:rsidRDefault="00120811" w:rsidP="00120811">
      <w:pPr>
        <w:widowControl w:val="0"/>
        <w:tabs>
          <w:tab w:val="left" w:pos="0"/>
          <w:tab w:val="left" w:pos="567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x-none" w:eastAsia="ru-RU"/>
        </w:rPr>
      </w:pPr>
      <w:bookmarkStart w:id="40" w:name="_Toc160638111"/>
      <w:bookmarkStart w:id="41" w:name="_Toc161056225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1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EAF28B0" w14:textId="5074C028" w:rsidR="00120811" w:rsidRPr="009A289F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Официальный сайт Минфина РФ </w:t>
      </w:r>
      <w:r w:rsidR="009A289F" w:rsidRPr="009A2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URL:</w:t>
      </w:r>
      <w:r w:rsidR="009A289F"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>http://www.minfin.ru</w:t>
      </w:r>
    </w:p>
    <w:p w14:paraId="79E80E51" w14:textId="77777777" w:rsidR="009A289F" w:rsidRPr="009A289F" w:rsidRDefault="009A289F" w:rsidP="009A289F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Официальный сайт Банка России </w:t>
      </w:r>
      <w:bookmarkStart w:id="42" w:name="_Hlk164190363"/>
      <w:r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>URL:</w:t>
      </w:r>
      <w:bookmarkEnd w:id="42"/>
      <w:r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www.cbr.ru</w:t>
      </w:r>
    </w:p>
    <w:p w14:paraId="567A458A" w14:textId="7B8771F7" w:rsidR="009A289F" w:rsidRPr="009A289F" w:rsidRDefault="009A289F" w:rsidP="009A289F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Официальный сайт Федеральной службы государственной статистики (Росстат) URL: http://www.rosstat.gov.ru</w:t>
      </w:r>
    </w:p>
    <w:p w14:paraId="0653BBE4" w14:textId="2EA4473E" w:rsidR="009A289F" w:rsidRPr="009A289F" w:rsidRDefault="009A289F" w:rsidP="009A289F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Официальный сайт Министерства экономического развития Российской Федерации URL: https://economy.gov.ru/</w:t>
      </w:r>
    </w:p>
    <w:p w14:paraId="70B89318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Официальный сайт Института Профессиональных бухгалтеров и аудиторов России - </w:t>
      </w:r>
      <w:hyperlink r:id="rId13" w:history="1">
        <w:r w:rsidRPr="0012081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www.ipbr.ru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EFF188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Официальный сайт Международного института бизнес-анализа - </w:t>
      </w:r>
      <w:r w:rsidRPr="0012081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International Institute of Business Analysis. URL:  </w:t>
      </w:r>
      <w:hyperlink r:id="rId14" w:history="1">
        <w:r w:rsidRPr="00120811">
          <w:rPr>
            <w:rFonts w:ascii="Times New Roman" w:eastAsia="Calibri" w:hAnsi="Times New Roman" w:cs="Times New Roman"/>
            <w:sz w:val="28"/>
            <w:szCs w:val="28"/>
            <w:lang w:val="en-US"/>
          </w:rPr>
          <w:t>http://www.theiiba.org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11EB50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Официальный сайт российского отделения Международного института бизнес-анализа. </w:t>
      </w:r>
      <w:r w:rsidRPr="0012081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: </w:t>
      </w:r>
      <w:hyperlink r:id="rId15" w:history="1">
        <w:r w:rsidRPr="00120811">
          <w:rPr>
            <w:rFonts w:ascii="Times New Roman" w:eastAsia="Calibri" w:hAnsi="Times New Roman" w:cs="Times New Roman"/>
            <w:sz w:val="28"/>
            <w:szCs w:val="28"/>
          </w:rPr>
          <w:t>http://www.iiba.ru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57D2E1B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Официальный сайт 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Федеральной службы государственной статистики. </w:t>
      </w:r>
      <w:r w:rsidRPr="0012081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URL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Pr="0012081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>://</w:t>
      </w:r>
      <w:hyperlink r:id="rId16" w:history="1"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www</w:t>
        </w:r>
        <w:r w:rsidRPr="00120811">
          <w:rPr>
            <w:rFonts w:ascii="Times New Roman" w:eastAsia="Calibri" w:hAnsi="Times New Roman" w:cs="Times New Roman"/>
            <w:bCs/>
            <w:sz w:val="28"/>
            <w:szCs w:val="28"/>
          </w:rPr>
          <w:t>.</w:t>
        </w:r>
        <w:proofErr w:type="spellStart"/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gks</w:t>
        </w:r>
        <w:proofErr w:type="spellEnd"/>
        <w:r w:rsidRPr="00120811">
          <w:rPr>
            <w:rFonts w:ascii="Times New Roman" w:eastAsia="Calibri" w:hAnsi="Times New Roman" w:cs="Times New Roman"/>
            <w:bCs/>
            <w:sz w:val="28"/>
            <w:szCs w:val="28"/>
          </w:rPr>
          <w:t>.</w:t>
        </w:r>
        <w:proofErr w:type="spellStart"/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 - (Росстат).</w:t>
      </w:r>
    </w:p>
    <w:p w14:paraId="0E5EBE0B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Электронные ресурсы БИК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:</w:t>
      </w:r>
    </w:p>
    <w:p w14:paraId="63AD659D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fa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0E202C07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BOOK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book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</w:p>
    <w:p w14:paraId="0345C2EB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biblioclub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26535198" w14:textId="483EDD45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="00B261B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</w:p>
    <w:p w14:paraId="656DEBBE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urait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44F9B95B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Электронная библиотека Издательского дома «Гребенников»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grebennikon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3B48B006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Научная электронная библиотека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eLibrary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elibrary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14:paraId="6E95B975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Национальная электронная библиотека </w:t>
      </w:r>
      <w:hyperlink r:id="rId17" w:history="1"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нэб.рф</w:t>
        </w:r>
        <w:proofErr w:type="spellEnd"/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</w:hyperlink>
    </w:p>
    <w:p w14:paraId="00F8B133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Электронные коллекции книг и журналов издательства Springer: http://link.springer.com/</w:t>
      </w:r>
    </w:p>
    <w:p w14:paraId="5FB29006" w14:textId="77777777" w:rsidR="00120811" w:rsidRPr="00120811" w:rsidRDefault="00120811" w:rsidP="00120811">
      <w:pPr>
        <w:widowControl w:val="0"/>
        <w:tabs>
          <w:tab w:val="left" w:pos="0"/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Периодические издания</w:t>
      </w:r>
    </w:p>
    <w:p w14:paraId="189F780E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Аудит и финансовый анализ.</w:t>
      </w:r>
    </w:p>
    <w:p w14:paraId="38CD7C04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Аудит.</w:t>
      </w:r>
    </w:p>
    <w:p w14:paraId="3E1B7181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Аудиторские ведомости.</w:t>
      </w:r>
    </w:p>
    <w:p w14:paraId="3DDE49B7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Бухгалтерский учет.</w:t>
      </w:r>
    </w:p>
    <w:p w14:paraId="13BEC1E2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>Вопросы статистики.</w:t>
      </w:r>
    </w:p>
    <w:p w14:paraId="1820AAC2" w14:textId="77777777" w:rsidR="00363599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Деньги и кредит.</w:t>
      </w:r>
    </w:p>
    <w:p w14:paraId="14C5CAA8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>Менеджмент и бизнес-администрирование.</w:t>
      </w:r>
    </w:p>
    <w:p w14:paraId="02FC4A27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РИСК: Ресурсы. Информация. Снабжение. Конкуренция.</w:t>
      </w:r>
    </w:p>
    <w:p w14:paraId="23B579B6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Учет. Анализ. Аудит.</w:t>
      </w:r>
    </w:p>
    <w:p w14:paraId="040AEFCC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Финансы: теория и практика.</w:t>
      </w:r>
    </w:p>
    <w:p w14:paraId="329E23D3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Экономические науки.</w:t>
      </w:r>
    </w:p>
    <w:p w14:paraId="77D130C3" w14:textId="77777777" w:rsidR="00363599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Экономический анализ: теория и практика.</w:t>
      </w:r>
    </w:p>
    <w:p w14:paraId="4472806D" w14:textId="77777777" w:rsidR="00120811" w:rsidRPr="00120811" w:rsidRDefault="00120811" w:rsidP="00120811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7B5A1DF" w14:textId="77777777" w:rsidR="00120811" w:rsidRPr="00120811" w:rsidRDefault="00120811" w:rsidP="00120811">
      <w:pPr>
        <w:widowControl w:val="0"/>
        <w:numPr>
          <w:ilvl w:val="0"/>
          <w:numId w:val="25"/>
        </w:numPr>
        <w:tabs>
          <w:tab w:val="left" w:pos="0"/>
          <w:tab w:val="left" w:pos="567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43" w:name="_Toc160638112"/>
      <w:bookmarkStart w:id="44" w:name="_Toc161056226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Методические указания для обучающихся по освоению дисциплины</w:t>
      </w:r>
      <w:bookmarkEnd w:id="43"/>
      <w:bookmarkEnd w:id="44"/>
    </w:p>
    <w:p w14:paraId="0E0FE4C5" w14:textId="77777777" w:rsidR="00120811" w:rsidRPr="00120811" w:rsidRDefault="00120811" w:rsidP="00120811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процессе изучения дисциплины,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и финансового моделирования инвестиционных проектов. Обучающемуся необходимо изучить учебный план и программу дисциплины для того, чтобы своевременно понять и верно оценить ее роль в учебном процессе, а также осуществить выбор тактики и стратегии получения знаний в полном объеме по данной дисциплине. </w:t>
      </w:r>
    </w:p>
    <w:p w14:paraId="12C81DAE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Темы дисциплины должны изучаться последовательно. Развитие знаний, полученных на лекциях, продолжается на семинарских и практических занятиях. Самостоятельная работа обучающихся (аудиторная и внеаудиторная) обеспечивает возможность расширения знаний, приобретенных на лекциях и семинарах знаний, позволяя научиться их прикладному применению и эффективному проведению работы с нормативной базой и научной литературой. </w:t>
      </w:r>
    </w:p>
    <w:p w14:paraId="222753F6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При подготовке к семинарскому занятию обязательно требуется изучение соответствующего материала основной и дополнительной литературы по теме занятия. Без использования нескольких источников информации невозможно подготовить качественные ответы на поставленные вопросы к практическим (семинарским) занятиям.</w:t>
      </w:r>
    </w:p>
    <w:p w14:paraId="59CCBD3D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Для обеспечения своевременной помощи обучающимся при изучении дисциплины кафедрой организуются индивидуальные и групповые консультации, устанавливается время приема выполненных работ.</w:t>
      </w:r>
    </w:p>
    <w:p w14:paraId="1E84A1D5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Организационные требования к изучению дисциплины:</w:t>
      </w:r>
    </w:p>
    <w:p w14:paraId="61412598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обязательное посещение обучающимся всех видов аудиторных занятий;</w:t>
      </w:r>
    </w:p>
    <w:p w14:paraId="1B4C216C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ведение конспекта в ходе лекционных занятий;</w:t>
      </w:r>
    </w:p>
    <w:p w14:paraId="52AAE09C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качественная самостоятельная подготовка к семинарам, активная работа на них;</w:t>
      </w:r>
    </w:p>
    <w:p w14:paraId="0077993E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своевременная подготовка и защита контрольных работ;</w:t>
      </w:r>
    </w:p>
    <w:p w14:paraId="073E8777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своевременный отчет перед преподавателем, представление ему отчетных документов по аудиторным и внеаудиторным видам работ.</w:t>
      </w:r>
    </w:p>
    <w:p w14:paraId="04DF8C98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пропуска занятий обучающемуся необходимо получить у преподавателя консультацию по подготовке и оформлению отдельных видов заданий.</w:t>
      </w:r>
    </w:p>
    <w:p w14:paraId="0F215037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Для успешного освоения курса обучающемуся предлагается перечень основной и дополнительной учебной литературы. Обучающийся должен обращаться к фондам научных библиотек, для изучения истории вопросов следует отслеживать законодательные и иные нормативные правовые акты, действовавшие ранее - в период, относящийся к изучаемому вопросу, рекомендуется ознакомление с литературой редкого фонда библиотеки университета.</w:t>
      </w:r>
    </w:p>
    <w:p w14:paraId="0C0F1787" w14:textId="77777777" w:rsidR="00120811" w:rsidRPr="00120811" w:rsidRDefault="00120811" w:rsidP="00120811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При изучении дисциплины следует использовать: нормативные правовые акты, действующие в Российской Федерации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3A064117" w14:textId="77777777" w:rsidR="00120811" w:rsidRPr="00120811" w:rsidRDefault="00120811" w:rsidP="00120811">
      <w:pPr>
        <w:widowControl w:val="0"/>
        <w:tabs>
          <w:tab w:val="left" w:pos="0"/>
          <w:tab w:val="left" w:pos="1062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  <w:t>Работа с лекционным материалом включает два основных этапа: конспектирование лекций и последующая работа над лекционным материалом. Необходимо проводить анализ текста, устанавливать логические связи между его элементами, выделять главные мысли и вопросы, требующие дополнительной работы. При работе над текстом лекции необходимо обратить особое внимание на проблемные вопросы, поставленные преподавателем при чтении лекции.</w:t>
      </w:r>
    </w:p>
    <w:p w14:paraId="1CFBE38A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  <w:lastRenderedPageBreak/>
        <w:t>Конспектируя письменные источники, необходимо выделить основные мысли автора, отметить и свое отношение к разобранным на лекции точкам зрения.</w:t>
      </w:r>
    </w:p>
    <w:p w14:paraId="0654EE91" w14:textId="77777777" w:rsidR="00120811" w:rsidRPr="00120811" w:rsidRDefault="00120811" w:rsidP="00120811">
      <w:pPr>
        <w:tabs>
          <w:tab w:val="left" w:pos="0"/>
          <w:tab w:val="left" w:pos="426"/>
          <w:tab w:val="left" w:pos="567"/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pacing w:val="-6"/>
          <w:sz w:val="28"/>
          <w:szCs w:val="28"/>
        </w:rPr>
      </w:pPr>
      <w:r w:rsidRPr="00120811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При планировании семинарских и практических занятий в интерактивной форме используются следующие методы:</w:t>
      </w:r>
    </w:p>
    <w:p w14:paraId="0350E475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Деловая игра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метод имитации (подражания, изображения) принятия решений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</w:t>
      </w:r>
    </w:p>
    <w:p w14:paraId="5158FD52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Дискуссия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форма учебной работы, в рамках которой обучающиеся высказывают свое мнение по проблеме, заданной преподавателем. Проведение дискуссий по проблемным вопросам подразумевает написание обучающимся эссе по тематике, предложенной преподавателем.</w:t>
      </w:r>
    </w:p>
    <w:p w14:paraId="5DFB220F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Метод кейс-стади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обучение, при котором обучающиеся и преподаватели участвуют в непосредственном обсуждении деловых ситуаций или задач. При данном методе обучающийся самостоятельно принимает решение и обосновывает его.</w:t>
      </w:r>
    </w:p>
    <w:p w14:paraId="0656802E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Тестирование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контроль знаний с помощью тестов с открытыми и закрытыми вопросами для текущей и промежуточной аттестации, самоконтроля. Заключительная тема дисциплины может быть совмещена с тестированием. Она позволяет выявить итоговый уровень подготовленности обучающегося в зависимости от посещения им аудиторных занятий, выполнения практических заданий и самостоятельной работы.</w:t>
      </w:r>
    </w:p>
    <w:p w14:paraId="3F801950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Особенность семинарских занятий объясняется логикой их построения, которой обучающимся необходимо придерживаться. Каждая тема семинарского занятия состоит из перечня вопросов для подготовки, самостоятельно-исследовательской работы, литературы необходимой для подготовки по данному занятию и в зависимости от его специфики может включать практикум, предполагающий отработку навыков, позволяющих обучающимся закрепить полученные знания в ходе решения конкретных задач по изученной теме с последующим их обсуждением.</w:t>
      </w:r>
    </w:p>
    <w:p w14:paraId="3057D92C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Обучающимся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следует использовать нормативные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документы Финансового университета, а именно, - </w:t>
      </w:r>
      <w:hyperlink r:id="rId18" w:history="1"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</w:t>
        </w:r>
        <w:proofErr w:type="spellStart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Финуниверситета</w:t>
        </w:r>
        <w:proofErr w:type="spellEnd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14.05.2014 г. № 256</w:t>
        </w:r>
      </w:hyperlink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hyperlink r:id="rId19" w:history="1"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Положения о реферате, эссе, контрольной работе, домашнем творческом задании студента по дисциплине (модулю), утвержденные приказом </w:t>
        </w:r>
        <w:proofErr w:type="spellStart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Финуниверситета</w:t>
        </w:r>
        <w:proofErr w:type="spellEnd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01.04.2014 г. № 611/о</w:t>
        </w:r>
      </w:hyperlink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подраздел «Методическая работа» - «Распоряжения»/«Приказы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14:paraId="35332EEC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14:paraId="079BE795" w14:textId="77777777" w:rsidR="00120811" w:rsidRPr="00120811" w:rsidRDefault="00120811" w:rsidP="00120811">
      <w:pPr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45" w:name="_Toc160638113"/>
      <w:bookmarkStart w:id="46" w:name="_Toc161056227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</w:p>
    <w:p w14:paraId="030FFC6D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7" w:name="_Toc160638114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11.1 Комплект лицензионного программного обеспечения</w:t>
      </w:r>
      <w:bookmarkEnd w:id="47"/>
    </w:p>
    <w:p w14:paraId="1753850B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23A740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Антивирус </w:t>
      </w: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Kaspersky</w:t>
      </w: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и др.</w:t>
      </w:r>
    </w:p>
    <w:p w14:paraId="44D43231" w14:textId="77777777" w:rsidR="00120811" w:rsidRPr="00120811" w:rsidRDefault="00120811" w:rsidP="00120811">
      <w:pPr>
        <w:widowControl w:val="0"/>
        <w:tabs>
          <w:tab w:val="left" w:pos="0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966A07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8" w:name="_Toc160638115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</w:t>
      </w:r>
      <w:bookmarkEnd w:id="48"/>
    </w:p>
    <w:p w14:paraId="746E5B6B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Информационно-правовая система «Гарант»</w:t>
      </w:r>
    </w:p>
    <w:p w14:paraId="48B5FFA6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Информационно-правовая система «Консультант Плюс»</w:t>
      </w:r>
    </w:p>
    <w:p w14:paraId="4418824E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Информационно-аналитическая система «СПАРК»</w:t>
      </w:r>
    </w:p>
    <w:p w14:paraId="7B4BD3C2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Информационно-аналитическая система «РУСЛАНА»</w:t>
      </w:r>
    </w:p>
    <w:p w14:paraId="2707A91F" w14:textId="77777777" w:rsidR="00120811" w:rsidRPr="00120811" w:rsidRDefault="00120811" w:rsidP="00120811">
      <w:pPr>
        <w:tabs>
          <w:tab w:val="left" w:pos="0"/>
          <w:tab w:val="left" w:pos="127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BEFD69C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9" w:name="_Toc160638116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11.3 Сертифицированные программные и аппаратные средства защиты информации:</w:t>
      </w:r>
      <w:bookmarkEnd w:id="49"/>
    </w:p>
    <w:p w14:paraId="6B092265" w14:textId="77777777" w:rsidR="00120811" w:rsidRPr="00120811" w:rsidRDefault="00120811" w:rsidP="00120811">
      <w:pPr>
        <w:tabs>
          <w:tab w:val="left" w:pos="0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предусмотрено.</w:t>
      </w:r>
    </w:p>
    <w:p w14:paraId="5879631E" w14:textId="77777777" w:rsidR="00120811" w:rsidRPr="00120811" w:rsidRDefault="00120811" w:rsidP="00120811">
      <w:pPr>
        <w:tabs>
          <w:tab w:val="left" w:pos="0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C5B6D" w14:textId="77777777" w:rsidR="00120811" w:rsidRPr="00120811" w:rsidRDefault="00120811" w:rsidP="00120811">
      <w:pPr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50" w:name="_Toc160638117"/>
      <w:bookmarkStart w:id="51" w:name="_Toc161056228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Описание материально-технической базы, необходимой для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lastRenderedPageBreak/>
        <w:t>осуществления образовательного процесса по дисциплине</w:t>
      </w:r>
      <w:bookmarkEnd w:id="50"/>
      <w:bookmarkEnd w:id="51"/>
    </w:p>
    <w:p w14:paraId="77AC4327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120811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en-US" w:eastAsia="ru-RU"/>
        </w:rPr>
        <w:t>Internet</w:t>
      </w:r>
      <w:r w:rsidRPr="00120811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-ресурсам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993837" w14:textId="77777777" w:rsidR="00A40676" w:rsidRDefault="00A40676" w:rsidP="00120811">
      <w:pPr>
        <w:tabs>
          <w:tab w:val="left" w:pos="0"/>
        </w:tabs>
        <w:spacing w:after="0" w:line="360" w:lineRule="auto"/>
        <w:ind w:firstLine="709"/>
      </w:pPr>
    </w:p>
    <w:sectPr w:rsidR="00A40676" w:rsidSect="00C05F7F">
      <w:footerReference w:type="default" r:id="rId20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D4392" w14:textId="77777777" w:rsidR="009918DF" w:rsidRDefault="009918DF">
      <w:pPr>
        <w:spacing w:after="0" w:line="240" w:lineRule="auto"/>
      </w:pPr>
      <w:r>
        <w:separator/>
      </w:r>
    </w:p>
  </w:endnote>
  <w:endnote w:type="continuationSeparator" w:id="0">
    <w:p w14:paraId="3606B8AB" w14:textId="77777777" w:rsidR="009918DF" w:rsidRDefault="00991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DB913" w14:textId="1F13E31F" w:rsidR="00F02121" w:rsidRDefault="00F02121" w:rsidP="00F02121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63DC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E3951" w14:textId="77777777" w:rsidR="009918DF" w:rsidRDefault="009918DF">
      <w:pPr>
        <w:spacing w:after="0" w:line="240" w:lineRule="auto"/>
      </w:pPr>
      <w:r>
        <w:separator/>
      </w:r>
    </w:p>
  </w:footnote>
  <w:footnote w:type="continuationSeparator" w:id="0">
    <w:p w14:paraId="29D73B7E" w14:textId="77777777" w:rsidR="009918DF" w:rsidRDefault="00991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657D"/>
    <w:multiLevelType w:val="multilevel"/>
    <w:tmpl w:val="7F905664"/>
    <w:styleLink w:val="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911BD6"/>
    <w:multiLevelType w:val="hybridMultilevel"/>
    <w:tmpl w:val="A4106954"/>
    <w:lvl w:ilvl="0" w:tplc="C20614BE">
      <w:start w:val="1"/>
      <w:numFmt w:val="decimal"/>
      <w:lvlText w:val="%1."/>
      <w:lvlJc w:val="left"/>
      <w:pPr>
        <w:ind w:left="928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770C"/>
    <w:multiLevelType w:val="multilevel"/>
    <w:tmpl w:val="05FC0B7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7D07564"/>
    <w:multiLevelType w:val="hybridMultilevel"/>
    <w:tmpl w:val="B540CBA6"/>
    <w:lvl w:ilvl="0" w:tplc="B01CCB02">
      <w:start w:val="9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82A726B"/>
    <w:multiLevelType w:val="hybridMultilevel"/>
    <w:tmpl w:val="12BAC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C4116"/>
    <w:multiLevelType w:val="hybridMultilevel"/>
    <w:tmpl w:val="86E229D8"/>
    <w:lvl w:ilvl="0" w:tplc="31E466DC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B70428D"/>
    <w:multiLevelType w:val="hybridMultilevel"/>
    <w:tmpl w:val="3CAC195C"/>
    <w:lvl w:ilvl="0" w:tplc="FCDADD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46FBB"/>
    <w:multiLevelType w:val="hybridMultilevel"/>
    <w:tmpl w:val="E578AE04"/>
    <w:lvl w:ilvl="0" w:tplc="56A205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85B80"/>
    <w:multiLevelType w:val="hybridMultilevel"/>
    <w:tmpl w:val="8D00B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7071"/>
    <w:multiLevelType w:val="hybridMultilevel"/>
    <w:tmpl w:val="43B4B7A0"/>
    <w:lvl w:ilvl="0" w:tplc="F4A06810">
      <w:start w:val="1"/>
      <w:numFmt w:val="decimal"/>
      <w:lvlText w:val="%1."/>
      <w:lvlJc w:val="left"/>
      <w:pPr>
        <w:ind w:left="135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8673872"/>
    <w:multiLevelType w:val="hybridMultilevel"/>
    <w:tmpl w:val="6204B92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28B32376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075E5"/>
    <w:multiLevelType w:val="hybridMultilevel"/>
    <w:tmpl w:val="17EE7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0731B"/>
    <w:multiLevelType w:val="hybridMultilevel"/>
    <w:tmpl w:val="295E58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332B1"/>
    <w:multiLevelType w:val="multilevel"/>
    <w:tmpl w:val="05FC0B74"/>
    <w:styleLink w:val="3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340972A8"/>
    <w:multiLevelType w:val="hybridMultilevel"/>
    <w:tmpl w:val="C0C617FA"/>
    <w:lvl w:ilvl="0" w:tplc="2FF8928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9">
      <w:start w:val="1"/>
      <w:numFmt w:val="lowerLetter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3377F"/>
    <w:multiLevelType w:val="hybridMultilevel"/>
    <w:tmpl w:val="7A98C094"/>
    <w:lvl w:ilvl="0" w:tplc="75081C7A">
      <w:start w:val="1"/>
      <w:numFmt w:val="decimal"/>
      <w:lvlText w:val="%1."/>
      <w:lvlJc w:val="left"/>
      <w:pPr>
        <w:ind w:left="1510" w:hanging="375"/>
      </w:pPr>
      <w:rPr>
        <w:rFonts w:hint="default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B32EF"/>
    <w:multiLevelType w:val="hybridMultilevel"/>
    <w:tmpl w:val="6ED43E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9">
      <w:start w:val="1"/>
      <w:numFmt w:val="lowerLetter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905E00"/>
    <w:multiLevelType w:val="multilevel"/>
    <w:tmpl w:val="B3460F8A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6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6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22" w15:restartNumberingAfterBreak="0">
    <w:nsid w:val="51087801"/>
    <w:multiLevelType w:val="hybridMultilevel"/>
    <w:tmpl w:val="32AEAD60"/>
    <w:lvl w:ilvl="0" w:tplc="8FE60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149191F"/>
    <w:multiLevelType w:val="hybridMultilevel"/>
    <w:tmpl w:val="2E2821EA"/>
    <w:lvl w:ilvl="0" w:tplc="7DEC30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00D6F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D8F1197"/>
    <w:multiLevelType w:val="multilevel"/>
    <w:tmpl w:val="472CBE96"/>
    <w:lvl w:ilvl="0">
      <w:start w:val="11"/>
      <w:numFmt w:val="decimal"/>
      <w:lvlText w:val="%1."/>
      <w:lvlJc w:val="left"/>
      <w:pPr>
        <w:ind w:left="1310" w:hanging="600"/>
      </w:pPr>
      <w:rPr>
        <w:rFonts w:hint="default"/>
        <w:strike w:val="0"/>
        <w:color w:val="000000"/>
        <w:lang w:val="ru-RU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26" w15:restartNumberingAfterBreak="0">
    <w:nsid w:val="605C7C78"/>
    <w:multiLevelType w:val="hybridMultilevel"/>
    <w:tmpl w:val="9BA484E8"/>
    <w:lvl w:ilvl="0" w:tplc="50343374">
      <w:start w:val="1"/>
      <w:numFmt w:val="decimal"/>
      <w:lvlText w:val="%1."/>
      <w:lvlJc w:val="left"/>
      <w:pPr>
        <w:ind w:left="1495" w:hanging="360"/>
      </w:pPr>
      <w:rPr>
        <w:lang w:val="x-no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1856BE3"/>
    <w:multiLevelType w:val="multilevel"/>
    <w:tmpl w:val="BEF41672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8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29" w15:restartNumberingAfterBreak="0">
    <w:nsid w:val="65A52705"/>
    <w:multiLevelType w:val="multilevel"/>
    <w:tmpl w:val="6B4828A0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C0142C8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82F02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DE824E1"/>
    <w:multiLevelType w:val="hybridMultilevel"/>
    <w:tmpl w:val="5E6A8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16747"/>
    <w:multiLevelType w:val="hybridMultilevel"/>
    <w:tmpl w:val="9CA86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2581D"/>
    <w:multiLevelType w:val="multilevel"/>
    <w:tmpl w:val="3662DC52"/>
    <w:styleLink w:val="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2847D7F"/>
    <w:multiLevelType w:val="hybridMultilevel"/>
    <w:tmpl w:val="72383B0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5701277"/>
    <w:multiLevelType w:val="multilevel"/>
    <w:tmpl w:val="0419001D"/>
    <w:styleLink w:val="5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8" w15:restartNumberingAfterBreak="0">
    <w:nsid w:val="7A2834B0"/>
    <w:multiLevelType w:val="multilevel"/>
    <w:tmpl w:val="7AEE6F5A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0" w:hanging="2160"/>
      </w:pPr>
      <w:rPr>
        <w:rFonts w:hint="default"/>
      </w:rPr>
    </w:lvl>
  </w:abstractNum>
  <w:abstractNum w:abstractNumId="39" w15:restartNumberingAfterBreak="0">
    <w:nsid w:val="7A4F7AE3"/>
    <w:multiLevelType w:val="hybridMultilevel"/>
    <w:tmpl w:val="BFC211A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63647"/>
    <w:multiLevelType w:val="hybridMultilevel"/>
    <w:tmpl w:val="11FE9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A13C2"/>
    <w:multiLevelType w:val="hybridMultilevel"/>
    <w:tmpl w:val="718A45AE"/>
    <w:lvl w:ilvl="0" w:tplc="7FE61D0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38"/>
  </w:num>
  <w:num w:numId="4">
    <w:abstractNumId w:val="2"/>
  </w:num>
  <w:num w:numId="5">
    <w:abstractNumId w:val="19"/>
  </w:num>
  <w:num w:numId="6">
    <w:abstractNumId w:val="24"/>
  </w:num>
  <w:num w:numId="7">
    <w:abstractNumId w:val="15"/>
  </w:num>
  <w:num w:numId="8">
    <w:abstractNumId w:val="0"/>
  </w:num>
  <w:num w:numId="9">
    <w:abstractNumId w:val="36"/>
  </w:num>
  <w:num w:numId="10">
    <w:abstractNumId w:val="34"/>
  </w:num>
  <w:num w:numId="11">
    <w:abstractNumId w:val="27"/>
  </w:num>
  <w:num w:numId="12">
    <w:abstractNumId w:val="3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"/>
  </w:num>
  <w:num w:numId="23">
    <w:abstractNumId w:val="21"/>
  </w:num>
  <w:num w:numId="24">
    <w:abstractNumId w:val="10"/>
  </w:num>
  <w:num w:numId="25">
    <w:abstractNumId w:val="41"/>
  </w:num>
  <w:num w:numId="26">
    <w:abstractNumId w:val="32"/>
  </w:num>
  <w:num w:numId="27">
    <w:abstractNumId w:val="14"/>
  </w:num>
  <w:num w:numId="28">
    <w:abstractNumId w:val="6"/>
  </w:num>
  <w:num w:numId="29">
    <w:abstractNumId w:val="5"/>
  </w:num>
  <w:num w:numId="30">
    <w:abstractNumId w:val="12"/>
  </w:num>
  <w:num w:numId="31">
    <w:abstractNumId w:val="13"/>
  </w:num>
  <w:num w:numId="32">
    <w:abstractNumId w:val="30"/>
  </w:num>
  <w:num w:numId="33">
    <w:abstractNumId w:val="9"/>
  </w:num>
  <w:num w:numId="34">
    <w:abstractNumId w:val="1"/>
  </w:num>
  <w:num w:numId="35">
    <w:abstractNumId w:val="11"/>
  </w:num>
  <w:num w:numId="36">
    <w:abstractNumId w:val="40"/>
  </w:num>
  <w:num w:numId="37">
    <w:abstractNumId w:val="33"/>
  </w:num>
  <w:num w:numId="38">
    <w:abstractNumId w:val="4"/>
  </w:num>
  <w:num w:numId="39">
    <w:abstractNumId w:val="31"/>
  </w:num>
  <w:num w:numId="40">
    <w:abstractNumId w:val="29"/>
  </w:num>
  <w:num w:numId="41">
    <w:abstractNumId w:val="20"/>
  </w:num>
  <w:num w:numId="42">
    <w:abstractNumId w:val="28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169"/>
    <w:rsid w:val="000115F7"/>
    <w:rsid w:val="000155CF"/>
    <w:rsid w:val="00017239"/>
    <w:rsid w:val="000631F7"/>
    <w:rsid w:val="00070D73"/>
    <w:rsid w:val="001043E0"/>
    <w:rsid w:val="00120811"/>
    <w:rsid w:val="001A5E25"/>
    <w:rsid w:val="001B2E7C"/>
    <w:rsid w:val="001F296E"/>
    <w:rsid w:val="001F63DC"/>
    <w:rsid w:val="00272718"/>
    <w:rsid w:val="00282856"/>
    <w:rsid w:val="00287EAB"/>
    <w:rsid w:val="002A0BFE"/>
    <w:rsid w:val="00337046"/>
    <w:rsid w:val="00337820"/>
    <w:rsid w:val="00363599"/>
    <w:rsid w:val="003759CE"/>
    <w:rsid w:val="003A76F1"/>
    <w:rsid w:val="004046A5"/>
    <w:rsid w:val="0040505B"/>
    <w:rsid w:val="00442154"/>
    <w:rsid w:val="00463961"/>
    <w:rsid w:val="0048007B"/>
    <w:rsid w:val="0052689D"/>
    <w:rsid w:val="00527EF3"/>
    <w:rsid w:val="00547D5C"/>
    <w:rsid w:val="00643F94"/>
    <w:rsid w:val="0066467B"/>
    <w:rsid w:val="00664EAD"/>
    <w:rsid w:val="006745A7"/>
    <w:rsid w:val="006A4A93"/>
    <w:rsid w:val="006B12A0"/>
    <w:rsid w:val="006D0EC6"/>
    <w:rsid w:val="00737292"/>
    <w:rsid w:val="00743C3E"/>
    <w:rsid w:val="00766EA2"/>
    <w:rsid w:val="00785BA2"/>
    <w:rsid w:val="007A1457"/>
    <w:rsid w:val="00822537"/>
    <w:rsid w:val="008606F6"/>
    <w:rsid w:val="00872681"/>
    <w:rsid w:val="00903AC0"/>
    <w:rsid w:val="00934CF4"/>
    <w:rsid w:val="00944A13"/>
    <w:rsid w:val="009874E4"/>
    <w:rsid w:val="009918DF"/>
    <w:rsid w:val="009A289F"/>
    <w:rsid w:val="009A5D1F"/>
    <w:rsid w:val="009A6D1E"/>
    <w:rsid w:val="009D2169"/>
    <w:rsid w:val="009D55CA"/>
    <w:rsid w:val="00A263A5"/>
    <w:rsid w:val="00A40676"/>
    <w:rsid w:val="00AA327D"/>
    <w:rsid w:val="00B261BB"/>
    <w:rsid w:val="00B62D45"/>
    <w:rsid w:val="00B8328F"/>
    <w:rsid w:val="00BB2E35"/>
    <w:rsid w:val="00BF6BEC"/>
    <w:rsid w:val="00C0004D"/>
    <w:rsid w:val="00C05F7F"/>
    <w:rsid w:val="00C70DF8"/>
    <w:rsid w:val="00CD6141"/>
    <w:rsid w:val="00D00189"/>
    <w:rsid w:val="00D10769"/>
    <w:rsid w:val="00D25464"/>
    <w:rsid w:val="00DA0D92"/>
    <w:rsid w:val="00DA4516"/>
    <w:rsid w:val="00DE232B"/>
    <w:rsid w:val="00E15E95"/>
    <w:rsid w:val="00E339BE"/>
    <w:rsid w:val="00E52681"/>
    <w:rsid w:val="00E821D4"/>
    <w:rsid w:val="00E8350C"/>
    <w:rsid w:val="00E9246E"/>
    <w:rsid w:val="00ED69C6"/>
    <w:rsid w:val="00F02121"/>
    <w:rsid w:val="00F30614"/>
    <w:rsid w:val="00F332D4"/>
    <w:rsid w:val="00F34EEC"/>
    <w:rsid w:val="00F67F93"/>
    <w:rsid w:val="00F96161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3BCEA"/>
  <w15:chartTrackingRefBased/>
  <w15:docId w15:val="{E66276AF-03FA-48BE-8E49-CB0E7C6F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D1F"/>
  </w:style>
  <w:style w:type="paragraph" w:styleId="10">
    <w:name w:val="heading 1"/>
    <w:basedOn w:val="a"/>
    <w:next w:val="a"/>
    <w:link w:val="11"/>
    <w:uiPriority w:val="9"/>
    <w:qFormat/>
    <w:rsid w:val="0012081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20">
    <w:name w:val="heading 2"/>
    <w:basedOn w:val="a"/>
    <w:next w:val="a"/>
    <w:link w:val="21"/>
    <w:qFormat/>
    <w:rsid w:val="0012081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rsid w:val="0012081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120811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1">
    <w:name w:val="Заголовок 2 Знак"/>
    <w:basedOn w:val="a0"/>
    <w:link w:val="20"/>
    <w:rsid w:val="0012081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12081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120811"/>
  </w:style>
  <w:style w:type="paragraph" w:styleId="32">
    <w:name w:val="Body Text Indent 3"/>
    <w:basedOn w:val="a"/>
    <w:link w:val="33"/>
    <w:rsid w:val="00120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120811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3">
    <w:name w:val="TOC Heading"/>
    <w:basedOn w:val="10"/>
    <w:next w:val="a"/>
    <w:uiPriority w:val="39"/>
    <w:qFormat/>
    <w:rsid w:val="00120811"/>
    <w:pPr>
      <w:spacing w:line="276" w:lineRule="auto"/>
      <w:outlineLvl w:val="9"/>
    </w:pPr>
    <w:rPr>
      <w:lang w:eastAsia="en-US"/>
    </w:rPr>
  </w:style>
  <w:style w:type="table" w:styleId="a4">
    <w:name w:val="Table Grid"/>
    <w:basedOn w:val="a1"/>
    <w:uiPriority w:val="39"/>
    <w:rsid w:val="0012081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basedOn w:val="a"/>
    <w:next w:val="a6"/>
    <w:link w:val="a7"/>
    <w:qFormat/>
    <w:rsid w:val="001208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character" w:customStyle="1" w:styleId="a7">
    <w:name w:val="Название Знак"/>
    <w:link w:val="a5"/>
    <w:rsid w:val="00120811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styleId="a8">
    <w:name w:val="List Paragraph"/>
    <w:aliases w:val="Bullet_MR,Bullet_IRAO,ПАРАГРАФ"/>
    <w:basedOn w:val="a"/>
    <w:link w:val="a9"/>
    <w:uiPriority w:val="34"/>
    <w:qFormat/>
    <w:rsid w:val="001208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uiPriority w:val="99"/>
    <w:unhideWhenUsed/>
    <w:rsid w:val="00120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Основной текст Знак"/>
    <w:basedOn w:val="a0"/>
    <w:link w:val="aa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c">
    <w:name w:val="Body Text Indent"/>
    <w:basedOn w:val="a"/>
    <w:link w:val="ad"/>
    <w:uiPriority w:val="99"/>
    <w:unhideWhenUsed/>
    <w:rsid w:val="001208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2">
    <w:name w:val="List Bullet 2"/>
    <w:basedOn w:val="a"/>
    <w:semiHidden/>
    <w:rsid w:val="00120811"/>
    <w:pPr>
      <w:tabs>
        <w:tab w:val="num" w:pos="360"/>
        <w:tab w:val="num" w:pos="643"/>
      </w:tabs>
      <w:spacing w:after="0" w:line="240" w:lineRule="auto"/>
    </w:pPr>
    <w:rPr>
      <w:rFonts w:ascii="Arial" w:eastAsia="Times New Roman" w:hAnsi="Arial" w:cs="Arial"/>
      <w:sz w:val="24"/>
      <w:szCs w:val="28"/>
      <w:lang w:eastAsia="ru-RU"/>
    </w:rPr>
  </w:style>
  <w:style w:type="paragraph" w:styleId="ae">
    <w:name w:val="header"/>
    <w:basedOn w:val="a"/>
    <w:link w:val="af"/>
    <w:uiPriority w:val="99"/>
    <w:unhideWhenUsed/>
    <w:rsid w:val="00120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footer"/>
    <w:basedOn w:val="a"/>
    <w:link w:val="af1"/>
    <w:uiPriority w:val="99"/>
    <w:unhideWhenUsed/>
    <w:rsid w:val="00120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2">
    <w:name w:val="Strong"/>
    <w:uiPriority w:val="22"/>
    <w:qFormat/>
    <w:rsid w:val="00120811"/>
    <w:rPr>
      <w:b/>
      <w:bCs/>
    </w:rPr>
  </w:style>
  <w:style w:type="paragraph" w:customStyle="1" w:styleId="13">
    <w:name w:val="Абзац списка1"/>
    <w:basedOn w:val="a"/>
    <w:uiPriority w:val="99"/>
    <w:rsid w:val="00120811"/>
    <w:pPr>
      <w:spacing w:after="0" w:line="360" w:lineRule="auto"/>
      <w:ind w:left="720" w:firstLine="851"/>
      <w:contextualSpacing/>
      <w:jc w:val="both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120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3">
    <w:name w:val="СИЛ"/>
    <w:rsid w:val="00120811"/>
    <w:pPr>
      <w:keepLines/>
      <w:tabs>
        <w:tab w:val="left" w:pos="1134"/>
      </w:tabs>
      <w:spacing w:before="60" w:after="60" w:line="24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footnote text"/>
    <w:basedOn w:val="a"/>
    <w:link w:val="af5"/>
    <w:rsid w:val="00120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rsid w:val="0012081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6">
    <w:name w:val="Hyperlink"/>
    <w:uiPriority w:val="99"/>
    <w:rsid w:val="00120811"/>
    <w:rPr>
      <w:color w:val="0000FF"/>
      <w:u w:val="single"/>
    </w:rPr>
  </w:style>
  <w:style w:type="character" w:customStyle="1" w:styleId="hps">
    <w:name w:val="hps"/>
    <w:basedOn w:val="a0"/>
    <w:rsid w:val="00120811"/>
  </w:style>
  <w:style w:type="paragraph" w:customStyle="1" w:styleId="fatext-n">
    <w:name w:val="fatext-n"/>
    <w:basedOn w:val="a"/>
    <w:uiPriority w:val="99"/>
    <w:rsid w:val="00120811"/>
    <w:pPr>
      <w:spacing w:before="100" w:beforeAutospacing="1" w:after="100" w:afterAutospacing="1" w:line="240" w:lineRule="auto"/>
      <w:ind w:firstLine="200"/>
      <w:jc w:val="both"/>
    </w:pPr>
    <w:rPr>
      <w:rFonts w:ascii="Verdana" w:eastAsia="Times New Roman" w:hAnsi="Verdana" w:cs="Times New Roman"/>
      <w:sz w:val="16"/>
      <w:szCs w:val="16"/>
      <w:lang w:eastAsia="ru-RU"/>
    </w:rPr>
  </w:style>
  <w:style w:type="character" w:customStyle="1" w:styleId="addmd1">
    <w:name w:val="addmd1"/>
    <w:rsid w:val="00120811"/>
    <w:rPr>
      <w:sz w:val="20"/>
      <w:szCs w:val="20"/>
    </w:rPr>
  </w:style>
  <w:style w:type="paragraph" w:styleId="af7">
    <w:name w:val="Normal (Web)"/>
    <w:basedOn w:val="a"/>
    <w:uiPriority w:val="99"/>
    <w:rsid w:val="00120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eyword1">
    <w:name w:val="keyword1"/>
    <w:rsid w:val="00120811"/>
    <w:rPr>
      <w:i/>
      <w:iCs/>
    </w:rPr>
  </w:style>
  <w:style w:type="paragraph" w:customStyle="1" w:styleId="23">
    <w:name w:val="Абзац списка2"/>
    <w:basedOn w:val="a"/>
    <w:rsid w:val="00120811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24">
    <w:name w:val="Body Text Indent 2"/>
    <w:basedOn w:val="a"/>
    <w:link w:val="25"/>
    <w:uiPriority w:val="99"/>
    <w:semiHidden/>
    <w:unhideWhenUsed/>
    <w:rsid w:val="0012081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1208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8">
    <w:name w:val="No Spacing"/>
    <w:qFormat/>
    <w:rsid w:val="00120811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f9">
    <w:name w:val="annotation text"/>
    <w:basedOn w:val="a"/>
    <w:link w:val="afa"/>
    <w:uiPriority w:val="99"/>
    <w:unhideWhenUsed/>
    <w:rsid w:val="00120811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uiPriority w:val="99"/>
    <w:rsid w:val="00120811"/>
    <w:rPr>
      <w:rFonts w:ascii="Calibri" w:eastAsia="Calibri" w:hAnsi="Calibri" w:cs="Times New Roman"/>
      <w:sz w:val="20"/>
      <w:szCs w:val="20"/>
      <w:lang w:val="x-none"/>
    </w:rPr>
  </w:style>
  <w:style w:type="paragraph" w:styleId="14">
    <w:name w:val="toc 1"/>
    <w:basedOn w:val="a"/>
    <w:next w:val="a"/>
    <w:autoRedefine/>
    <w:uiPriority w:val="39"/>
    <w:unhideWhenUsed/>
    <w:rsid w:val="00120811"/>
    <w:pPr>
      <w:tabs>
        <w:tab w:val="left" w:pos="0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120811"/>
    <w:pPr>
      <w:numPr>
        <w:numId w:val="5"/>
      </w:numPr>
    </w:pPr>
  </w:style>
  <w:style w:type="numbering" w:customStyle="1" w:styleId="2">
    <w:name w:val="Стиль2"/>
    <w:uiPriority w:val="99"/>
    <w:rsid w:val="00120811"/>
    <w:pPr>
      <w:numPr>
        <w:numId w:val="6"/>
      </w:numPr>
    </w:pPr>
  </w:style>
  <w:style w:type="numbering" w:customStyle="1" w:styleId="3">
    <w:name w:val="Стиль3"/>
    <w:uiPriority w:val="99"/>
    <w:rsid w:val="00120811"/>
    <w:pPr>
      <w:numPr>
        <w:numId w:val="7"/>
      </w:numPr>
    </w:pPr>
  </w:style>
  <w:style w:type="paragraph" w:styleId="26">
    <w:name w:val="toc 2"/>
    <w:basedOn w:val="a"/>
    <w:next w:val="a"/>
    <w:autoRedefine/>
    <w:uiPriority w:val="39"/>
    <w:unhideWhenUsed/>
    <w:rsid w:val="00120811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toc 3"/>
    <w:basedOn w:val="a"/>
    <w:next w:val="a"/>
    <w:autoRedefine/>
    <w:uiPriority w:val="39"/>
    <w:unhideWhenUsed/>
    <w:rsid w:val="00120811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2081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semiHidden/>
    <w:rsid w:val="00120811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4">
    <w:name w:val="Стиль4"/>
    <w:uiPriority w:val="99"/>
    <w:rsid w:val="00120811"/>
    <w:pPr>
      <w:numPr>
        <w:numId w:val="8"/>
      </w:numPr>
    </w:pPr>
  </w:style>
  <w:style w:type="numbering" w:customStyle="1" w:styleId="5">
    <w:name w:val="Стиль5"/>
    <w:uiPriority w:val="99"/>
    <w:rsid w:val="00120811"/>
    <w:pPr>
      <w:numPr>
        <w:numId w:val="9"/>
      </w:numPr>
    </w:pPr>
  </w:style>
  <w:style w:type="numbering" w:customStyle="1" w:styleId="6">
    <w:name w:val="Стиль6"/>
    <w:uiPriority w:val="99"/>
    <w:rsid w:val="00120811"/>
    <w:pPr>
      <w:numPr>
        <w:numId w:val="10"/>
      </w:numPr>
    </w:pPr>
  </w:style>
  <w:style w:type="table" w:customStyle="1" w:styleId="15">
    <w:name w:val="Сетка таблицы1"/>
    <w:basedOn w:val="a1"/>
    <w:next w:val="a4"/>
    <w:uiPriority w:val="39"/>
    <w:rsid w:val="00120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aliases w:val="Bullet_MR Знак,Bullet_IRAO Знак,ПАРАГРАФ Знак"/>
    <w:link w:val="a8"/>
    <w:uiPriority w:val="1"/>
    <w:locked/>
    <w:rsid w:val="001208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d">
    <w:name w:val="Subtitle"/>
    <w:basedOn w:val="a"/>
    <w:link w:val="afe"/>
    <w:qFormat/>
    <w:rsid w:val="001208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e">
    <w:name w:val="Подзаголовок Знак"/>
    <w:basedOn w:val="a0"/>
    <w:link w:val="afd"/>
    <w:rsid w:val="0012081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Default">
    <w:name w:val="Default"/>
    <w:rsid w:val="001208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120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semiHidden/>
    <w:rsid w:val="00120811"/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Style2">
    <w:name w:val="Style2"/>
    <w:basedOn w:val="a"/>
    <w:rsid w:val="00120811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120811"/>
  </w:style>
  <w:style w:type="character" w:customStyle="1" w:styleId="16">
    <w:name w:val="Неразрешенное упоминание1"/>
    <w:uiPriority w:val="99"/>
    <w:semiHidden/>
    <w:unhideWhenUsed/>
    <w:rsid w:val="00120811"/>
    <w:rPr>
      <w:color w:val="605E5C"/>
      <w:shd w:val="clear" w:color="auto" w:fill="E1DFDD"/>
    </w:rPr>
  </w:style>
  <w:style w:type="character" w:customStyle="1" w:styleId="FontStyle12">
    <w:name w:val="Font Style12"/>
    <w:rsid w:val="00120811"/>
    <w:rPr>
      <w:rFonts w:ascii="Times New Roman" w:hAnsi="Times New Roman" w:cs="Times New Roman"/>
      <w:sz w:val="26"/>
      <w:szCs w:val="26"/>
    </w:rPr>
  </w:style>
  <w:style w:type="paragraph" w:customStyle="1" w:styleId="aff">
    <w:name w:val="Верхн./нижн. кол."/>
    <w:rsid w:val="0012081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eastAsia="ru-RU"/>
    </w:rPr>
  </w:style>
  <w:style w:type="character" w:customStyle="1" w:styleId="27">
    <w:name w:val="Основной текст (2)_"/>
    <w:link w:val="210"/>
    <w:rsid w:val="0012081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7"/>
    <w:rsid w:val="0012081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211pt">
    <w:name w:val="Основной текст (2) + 11 pt"/>
    <w:rsid w:val="001208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1208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8">
    <w:name w:val="Заголовок №2_"/>
    <w:link w:val="29"/>
    <w:rsid w:val="0012081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rsid w:val="0012081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29">
    <w:name w:val="Заголовок №2"/>
    <w:basedOn w:val="a"/>
    <w:link w:val="28"/>
    <w:rsid w:val="00120811"/>
    <w:pPr>
      <w:widowControl w:val="0"/>
      <w:shd w:val="clear" w:color="auto" w:fill="FFFFFF"/>
      <w:spacing w:after="0" w:line="370" w:lineRule="exact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1pt0">
    <w:name w:val="Основной текст (2) + 11 pt;Полужирный"/>
    <w:rsid w:val="001208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7">
    <w:name w:val="toc 7"/>
    <w:basedOn w:val="a"/>
    <w:next w:val="a"/>
    <w:autoRedefine/>
    <w:uiPriority w:val="39"/>
    <w:unhideWhenUsed/>
    <w:rsid w:val="00120811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ff0"/>
    <w:uiPriority w:val="10"/>
    <w:qFormat/>
    <w:rsid w:val="001208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0"/>
    <w:link w:val="a6"/>
    <w:uiPriority w:val="10"/>
    <w:rsid w:val="00120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resolvedMention">
    <w:name w:val="Unresolved Mention"/>
    <w:basedOn w:val="a0"/>
    <w:uiPriority w:val="99"/>
    <w:semiHidden/>
    <w:unhideWhenUsed/>
    <w:rsid w:val="009A289F"/>
    <w:rPr>
      <w:color w:val="605E5C"/>
      <w:shd w:val="clear" w:color="auto" w:fill="E1DFDD"/>
    </w:rPr>
  </w:style>
  <w:style w:type="paragraph" w:styleId="40">
    <w:name w:val="toc 4"/>
    <w:basedOn w:val="a"/>
    <w:next w:val="a"/>
    <w:autoRedefine/>
    <w:uiPriority w:val="39"/>
    <w:unhideWhenUsed/>
    <w:rsid w:val="00282856"/>
    <w:pPr>
      <w:spacing w:after="100" w:line="278" w:lineRule="auto"/>
      <w:ind w:left="72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50">
    <w:name w:val="toc 5"/>
    <w:basedOn w:val="a"/>
    <w:next w:val="a"/>
    <w:autoRedefine/>
    <w:uiPriority w:val="39"/>
    <w:unhideWhenUsed/>
    <w:rsid w:val="00282856"/>
    <w:pPr>
      <w:spacing w:after="100" w:line="278" w:lineRule="auto"/>
      <w:ind w:left="96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60">
    <w:name w:val="toc 6"/>
    <w:basedOn w:val="a"/>
    <w:next w:val="a"/>
    <w:autoRedefine/>
    <w:uiPriority w:val="39"/>
    <w:unhideWhenUsed/>
    <w:rsid w:val="00282856"/>
    <w:pPr>
      <w:spacing w:after="100" w:line="278" w:lineRule="auto"/>
      <w:ind w:left="120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8">
    <w:name w:val="toc 8"/>
    <w:basedOn w:val="a"/>
    <w:next w:val="a"/>
    <w:autoRedefine/>
    <w:uiPriority w:val="39"/>
    <w:unhideWhenUsed/>
    <w:rsid w:val="00282856"/>
    <w:pPr>
      <w:spacing w:after="100" w:line="278" w:lineRule="auto"/>
      <w:ind w:left="168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9">
    <w:name w:val="toc 9"/>
    <w:basedOn w:val="a"/>
    <w:next w:val="a"/>
    <w:autoRedefine/>
    <w:uiPriority w:val="39"/>
    <w:unhideWhenUsed/>
    <w:rsid w:val="00282856"/>
    <w:pPr>
      <w:spacing w:after="100" w:line="278" w:lineRule="auto"/>
      <w:ind w:left="1920"/>
    </w:pPr>
    <w:rPr>
      <w:rFonts w:eastAsiaTheme="minorEastAsia"/>
      <w:kern w:val="2"/>
      <w:sz w:val="24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pbr.ru" TargetMode="External"/><Relationship Id="rId18" Type="http://schemas.openxmlformats.org/officeDocument/2006/relationships/hyperlink" Target="http://www.old.fa.ru/fil/chair-orel-matemit/Documents/%D0%A0%D0%B0%D1%81%D0%BF%D0%BE%D1%80%D1%8F%D0%B6%D0%B5%D0%BD%D0%B8%D0%B5%20%E2%84%96%20256%20%D0%BE%D1%82%2014.05.2014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1FDF11137005120E1DE53425975446B139DE2CC7B96A4C1B368C502381E1F48EBE6E9CBE84F74CA8P8U5S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1FDF11137005120E1DE53425975446B139DE2AC3BC6A4C1B368C502381E1F48EBE6E9CBE84F74CADP8UCS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iba.ru" TargetMode="External"/><Relationship Id="rId10" Type="http://schemas.openxmlformats.org/officeDocument/2006/relationships/hyperlink" Target="consultantplus://offline/ref=1FDF11137005120E1DE53425975446B13DDA29C6B66011113ED55C2186EEAB99B92790BF84F74DPAUES" TargetMode="External"/><Relationship Id="rId19" Type="http://schemas.openxmlformats.org/officeDocument/2006/relationships/hyperlink" Target="http://www.old.fa.ru/fil/chair-orel-matemit/Documents/%D0%9F%D0%BE%D0%BB%D0%BE%D0%B6%D0%B5%D0%BD%D0%B8%D0%B5%20%D0%BE%20%D1%80%D0%B5%D1%84%D0%B5%D1%80%D0%B0%D1%82%D0%B5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heiiba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FEED2-8B68-484D-B198-DCA6B39EB2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10CAC5-C3C6-4CEF-91C5-51411164D5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3D5916-B993-4ADD-87AA-E79361E3B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27</Pages>
  <Words>7213</Words>
  <Characters>41120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Никифорова Елена Владимировна</dc:creator>
  <cp:keywords/>
  <dc:description/>
  <cp:lastModifiedBy>Булычева Светлана Николаевна</cp:lastModifiedBy>
  <cp:revision>9</cp:revision>
  <dcterms:created xsi:type="dcterms:W3CDTF">2024-04-18T12:17:00Z</dcterms:created>
  <dcterms:modified xsi:type="dcterms:W3CDTF">2024-06-07T10:08:00Z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